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4ED884">
      <w:pPr>
        <w:jc w:val="center"/>
        <w:rPr>
          <w:rFonts w:hint="eastAsia"/>
          <w:b/>
          <w:bCs/>
          <w:sz w:val="36"/>
          <w:szCs w:val="44"/>
          <w:lang w:val="en-US" w:eastAsia="zh-CN"/>
        </w:rPr>
      </w:pPr>
      <w:bookmarkStart w:id="0" w:name="_GoBack"/>
      <w:bookmarkEnd w:id="0"/>
      <w:permStart w:id="0" w:edGrp="everyone"/>
      <w:permEnd w:id="0"/>
      <w:r>
        <w:rPr>
          <w:rFonts w:hint="eastAsia"/>
          <w:b/>
          <w:bCs/>
          <w:sz w:val="36"/>
          <w:szCs w:val="44"/>
        </w:rPr>
        <w:t>学生缴费指南</w:t>
      </w:r>
    </w:p>
    <w:p w14:paraId="39B1C05A">
      <w:pPr>
        <w:rPr>
          <w:rFonts w:hint="default"/>
          <w:b/>
          <w:bCs/>
          <w:spacing w:val="-2"/>
          <w:lang w:val="en-US" w:eastAsia="zh-CN"/>
        </w:rPr>
      </w:pPr>
    </w:p>
    <w:p w14:paraId="23D4B53C">
      <w:pPr>
        <w:rPr>
          <w:rFonts w:hint="eastAsia"/>
          <w:b/>
          <w:bCs/>
          <w:spacing w:val="-2"/>
          <w:lang w:val="en-US" w:eastAsia="zh-CN"/>
        </w:rPr>
      </w:pPr>
      <w:r>
        <w:rPr>
          <w:rFonts w:hint="eastAsia"/>
          <w:b/>
          <w:bCs/>
          <w:spacing w:val="-2"/>
          <w:lang w:val="en-US" w:eastAsia="zh-CN"/>
        </w:rPr>
        <w:drawing>
          <wp:inline distT="0" distB="0" distL="114300" distR="114300">
            <wp:extent cx="5925820" cy="6741795"/>
            <wp:effectExtent l="0" t="0" r="0" b="0"/>
            <wp:docPr id="31" name="ECB019B1-382A-4266-B25C-5B523AA43C14-1" descr="C:/Users/hj/AppData/Local/Temp/wps.dKJpxT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CB019B1-382A-4266-B25C-5B523AA43C14-1" descr="C:/Users/hj/AppData/Local/Temp/wps.dKJpxTwps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6741795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</wp:inline>
        </w:drawing>
      </w:r>
    </w:p>
    <w:p w14:paraId="4DED643C">
      <w:pPr>
        <w:rPr>
          <w:rFonts w:hint="eastAsia"/>
          <w:b/>
          <w:bCs/>
          <w:spacing w:val="-2"/>
          <w:lang w:val="en-US" w:eastAsia="zh-CN"/>
        </w:rPr>
      </w:pPr>
    </w:p>
    <w:p w14:paraId="7D12191D">
      <w:pPr>
        <w:rPr>
          <w:rFonts w:hint="eastAsia"/>
          <w:b/>
          <w:bCs/>
          <w:spacing w:val="-2"/>
          <w:lang w:val="en-US" w:eastAsia="zh-CN"/>
        </w:rPr>
      </w:pPr>
      <w:r>
        <w:rPr>
          <w:rFonts w:hint="eastAsia"/>
          <w:b/>
          <w:bCs/>
          <w:spacing w:val="-2"/>
          <w:lang w:val="en-US" w:eastAsia="zh-CN"/>
        </w:rPr>
        <w:br w:type="page"/>
      </w:r>
    </w:p>
    <w:p w14:paraId="72302891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textAlignment w:val="auto"/>
        <w:rPr>
          <w:rFonts w:hint="eastAsia"/>
          <w:b/>
          <w:bCs/>
          <w:spacing w:val="-4"/>
          <w:sz w:val="32"/>
          <w:szCs w:val="32"/>
          <w:lang w:val="en-US" w:eastAsia="zh-CN"/>
        </w:rPr>
      </w:pPr>
      <w:r>
        <w:rPr>
          <w:rFonts w:hint="eastAsia"/>
          <w:b/>
          <w:bCs/>
          <w:spacing w:val="-4"/>
          <w:sz w:val="32"/>
          <w:szCs w:val="32"/>
          <w:lang w:val="en-US" w:eastAsia="zh-CN"/>
        </w:rPr>
        <w:t>一、手机端缴费指南</w:t>
      </w:r>
    </w:p>
    <w:p w14:paraId="5D18EE6F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b/>
          <w:bCs/>
          <w:spacing w:val="-4"/>
          <w:lang w:val="en-US" w:eastAsia="zh-CN"/>
        </w:rPr>
      </w:pPr>
      <w:r>
        <w:rPr>
          <w:rFonts w:hint="eastAsia"/>
          <w:b/>
          <w:bCs/>
          <w:spacing w:val="-4"/>
          <w:lang w:val="en-US" w:eastAsia="zh-CN"/>
        </w:rPr>
        <w:t>（一）登录平台</w:t>
      </w:r>
    </w:p>
    <w:p w14:paraId="7788C29F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556" w:firstLineChars="200"/>
        <w:textAlignment w:val="auto"/>
        <w:rPr>
          <w:rFonts w:hint="eastAsia"/>
          <w:spacing w:val="-1"/>
          <w:lang w:val="en-US" w:eastAsia="zh-CN"/>
        </w:rPr>
      </w:pPr>
      <w:r>
        <w:rPr>
          <w:rFonts w:hint="eastAsia"/>
          <w:b w:val="0"/>
          <w:bCs w:val="0"/>
          <w:spacing w:val="-1"/>
          <w:highlight w:val="none"/>
          <w:lang w:val="en-US" w:eastAsia="zh-CN"/>
        </w:rPr>
        <w:t>使用</w:t>
      </w:r>
      <w:r>
        <w:rPr>
          <w:rFonts w:hint="eastAsia"/>
          <w:b/>
          <w:bCs/>
          <w:color w:val="FF0000"/>
          <w:spacing w:val="-1"/>
          <w:sz w:val="28"/>
          <w:szCs w:val="28"/>
          <w:highlight w:val="none"/>
          <w:lang w:val="en-US" w:eastAsia="zh-CN"/>
        </w:rPr>
        <w:t>微信</w:t>
      </w:r>
      <w:r>
        <w:rPr>
          <w:rFonts w:hint="eastAsia"/>
          <w:b w:val="0"/>
          <w:bCs w:val="0"/>
          <w:spacing w:val="-1"/>
          <w:lang w:val="en-US" w:eastAsia="zh-CN"/>
        </w:rPr>
        <w:t>或</w:t>
      </w:r>
      <w:r>
        <w:rPr>
          <w:rFonts w:hint="eastAsia"/>
          <w:b/>
          <w:bCs/>
          <w:color w:val="FF0000"/>
          <w:spacing w:val="-1"/>
          <w:sz w:val="28"/>
          <w:szCs w:val="28"/>
          <w:highlight w:val="none"/>
          <w:lang w:val="en-US" w:eastAsia="zh-CN"/>
        </w:rPr>
        <w:t>支付宝</w:t>
      </w:r>
      <w:r>
        <w:rPr>
          <w:rFonts w:hint="eastAsia"/>
          <w:b w:val="0"/>
          <w:bCs w:val="0"/>
          <w:highlight w:val="none"/>
          <w:lang w:val="en-US" w:eastAsia="zh-CN"/>
        </w:rPr>
        <w:t>扫描下方二维码进入。</w:t>
      </w:r>
    </w:p>
    <w:p w14:paraId="2AF32883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57"/>
        <w:jc w:val="center"/>
        <w:textAlignment w:val="auto"/>
        <w:rPr>
          <w:rFonts w:hint="eastAsia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drawing>
          <wp:inline distT="0" distB="0" distL="114300" distR="114300">
            <wp:extent cx="2186305" cy="2186305"/>
            <wp:effectExtent l="0" t="0" r="8255" b="8255"/>
            <wp:docPr id="4" name="图片 4" descr="httpsydss.witpt.edu.cnxysflogin.as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sydss.witpt.edu.cnxysflogin.aspx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DA983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firstLine="556" w:firstLineChars="200"/>
        <w:textAlignment w:val="auto"/>
        <w:rPr>
          <w:rFonts w:hint="eastAsia"/>
          <w:spacing w:val="-1"/>
          <w:lang w:val="en-US" w:eastAsia="zh-CN"/>
        </w:rPr>
      </w:pPr>
      <w:r>
        <w:rPr>
          <w:rFonts w:hint="eastAsia"/>
          <w:b w:val="0"/>
          <w:bCs w:val="0"/>
          <w:spacing w:val="-1"/>
          <w:highlight w:val="none"/>
          <w:lang w:val="en-US" w:eastAsia="zh-CN"/>
        </w:rPr>
        <w:t>扫码后进入校园统一支付平台登录页面，如下图。</w:t>
      </w:r>
    </w:p>
    <w:p w14:paraId="79657FB9">
      <w:pPr>
        <w:jc w:val="center"/>
        <w:rPr>
          <w:rFonts w:hint="eastAsia"/>
          <w:spacing w:val="-1"/>
          <w:lang w:val="en-US" w:eastAsia="zh-CN"/>
        </w:rPr>
      </w:pPr>
      <w:r>
        <w:drawing>
          <wp:inline distT="0" distB="0" distL="114300" distR="114300">
            <wp:extent cx="2506980" cy="4350385"/>
            <wp:effectExtent l="0" t="0" r="7620" b="825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435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7"/>
        <w:tblW w:w="0" w:type="auto"/>
        <w:tblInd w:w="3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0"/>
        <w:gridCol w:w="7733"/>
      </w:tblGrid>
      <w:tr w14:paraId="10B18F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0" w:type="dxa"/>
          </w:tcPr>
          <w:p w14:paraId="2CDD69E4">
            <w:pPr>
              <w:pStyle w:val="3"/>
              <w:spacing w:before="36" w:line="263" w:lineRule="auto"/>
              <w:ind w:right="59"/>
              <w:rPr>
                <w:rFonts w:hint="eastAsia" w:eastAsia="宋体"/>
                <w:b/>
                <w:bCs/>
                <w:spacing w:val="-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pacing w:val="-1"/>
              </w:rPr>
              <w:t>用户名</w:t>
            </w:r>
          </w:p>
        </w:tc>
        <w:tc>
          <w:tcPr>
            <w:tcW w:w="7733" w:type="dxa"/>
          </w:tcPr>
          <w:p w14:paraId="2F80F5D5">
            <w:pPr>
              <w:pStyle w:val="3"/>
              <w:spacing w:before="36" w:line="263" w:lineRule="auto"/>
              <w:ind w:right="59"/>
              <w:rPr>
                <w:rFonts w:hint="eastAsia"/>
                <w:b/>
                <w:bCs/>
                <w:spacing w:val="-1"/>
                <w:vertAlign w:val="baseline"/>
              </w:rPr>
            </w:pPr>
            <w:r>
              <w:rPr>
                <w:rFonts w:hint="eastAsia"/>
                <w:spacing w:val="-1"/>
                <w:lang w:val="en-US" w:eastAsia="zh-CN"/>
              </w:rPr>
              <w:t>所有在校生（含当年入学新生）均为</w:t>
            </w:r>
            <w:r>
              <w:rPr>
                <w:rFonts w:hint="eastAsia"/>
                <w:color w:val="FF0000"/>
                <w:spacing w:val="-1"/>
                <w:lang w:val="en-US" w:eastAsia="zh-CN"/>
              </w:rPr>
              <w:t>学号（10位数字）</w:t>
            </w:r>
          </w:p>
        </w:tc>
      </w:tr>
      <w:tr w14:paraId="376DA0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0" w:type="dxa"/>
          </w:tcPr>
          <w:p w14:paraId="7143B93F">
            <w:pPr>
              <w:pStyle w:val="3"/>
              <w:spacing w:before="36" w:line="263" w:lineRule="auto"/>
              <w:ind w:right="59"/>
              <w:rPr>
                <w:rFonts w:hint="eastAsia"/>
                <w:b/>
                <w:bCs/>
                <w:spacing w:val="-1"/>
                <w:vertAlign w:val="baseline"/>
              </w:rPr>
            </w:pPr>
            <w:r>
              <w:rPr>
                <w:rFonts w:hint="eastAsia"/>
                <w:b/>
                <w:bCs/>
                <w:spacing w:val="-1"/>
              </w:rPr>
              <w:t>密码</w:t>
            </w:r>
          </w:p>
        </w:tc>
        <w:tc>
          <w:tcPr>
            <w:tcW w:w="7733" w:type="dxa"/>
          </w:tcPr>
          <w:p w14:paraId="1CBC2340">
            <w:pPr>
              <w:pStyle w:val="3"/>
              <w:spacing w:before="36" w:line="263" w:lineRule="auto"/>
              <w:ind w:right="59"/>
              <w:rPr>
                <w:rFonts w:hint="default"/>
                <w:spacing w:val="-1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</w:rPr>
              <w:t>初始登录密码为：</w:t>
            </w:r>
            <w:r>
              <w:rPr>
                <w:rFonts w:hint="eastAsia"/>
                <w:color w:val="FF0000"/>
                <w:spacing w:val="-1"/>
              </w:rPr>
              <w:t>身份证号码后</w:t>
            </w:r>
            <w:r>
              <w:rPr>
                <w:rFonts w:hint="eastAsia"/>
                <w:color w:val="FF0000"/>
                <w:spacing w:val="-1"/>
                <w:lang w:val="en-US" w:eastAsia="zh-CN"/>
              </w:rPr>
              <w:t>6</w:t>
            </w:r>
            <w:r>
              <w:rPr>
                <w:rFonts w:hint="eastAsia"/>
                <w:color w:val="FF0000"/>
                <w:spacing w:val="-1"/>
              </w:rPr>
              <w:t>位</w:t>
            </w:r>
            <w:r>
              <w:rPr>
                <w:rFonts w:hint="eastAsia"/>
                <w:spacing w:val="-1"/>
                <w:lang w:eastAsia="zh-CN"/>
              </w:rPr>
              <w:t>（</w:t>
            </w:r>
            <w:r>
              <w:rPr>
                <w:rFonts w:hint="eastAsia"/>
                <w:spacing w:val="-1"/>
                <w:lang w:val="en-US" w:eastAsia="zh-CN"/>
              </w:rPr>
              <w:t>末尾字母大写）</w:t>
            </w:r>
          </w:p>
        </w:tc>
      </w:tr>
    </w:tbl>
    <w:p w14:paraId="2DE1A508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firstLine="556" w:firstLineChars="200"/>
        <w:textAlignment w:val="auto"/>
        <w:rPr>
          <w:rFonts w:hint="eastAsia"/>
          <w:b w:val="0"/>
          <w:bCs w:val="0"/>
          <w:spacing w:val="-1"/>
          <w:highlight w:val="yellow"/>
          <w:lang w:val="en-US" w:eastAsia="zh-CN"/>
        </w:rPr>
      </w:pPr>
      <w:r>
        <w:rPr>
          <w:rFonts w:hint="eastAsia"/>
          <w:b w:val="0"/>
          <w:bCs w:val="0"/>
          <w:spacing w:val="-1"/>
          <w:highlight w:val="yellow"/>
          <w:lang w:val="en-US" w:eastAsia="zh-CN"/>
        </w:rPr>
        <w:t>首次登录系统强制修改密码。请谨慎设置并牢记新密码，再用新密码登录。</w:t>
      </w:r>
    </w:p>
    <w:p w14:paraId="1C2DF342">
      <w:pPr>
        <w:rPr>
          <w:rFonts w:hint="eastAsia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br w:type="page"/>
      </w:r>
    </w:p>
    <w:p w14:paraId="422B0308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b/>
          <w:bCs/>
          <w:spacing w:val="-4"/>
          <w:lang w:val="en-US" w:eastAsia="zh-CN"/>
        </w:rPr>
      </w:pPr>
      <w:r>
        <w:rPr>
          <w:rFonts w:hint="eastAsia"/>
          <w:b/>
          <w:bCs/>
          <w:spacing w:val="-4"/>
          <w:lang w:val="en-US" w:eastAsia="zh-CN"/>
        </w:rPr>
        <w:t>（二）缴费步骤</w:t>
      </w:r>
    </w:p>
    <w:p w14:paraId="7FA761D0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556" w:firstLineChars="200"/>
        <w:textAlignment w:val="auto"/>
        <w:rPr>
          <w:rFonts w:hint="default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t>1、找到入口</w:t>
      </w:r>
    </w:p>
    <w:p w14:paraId="757DB56E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firstLine="556" w:firstLineChars="200"/>
        <w:textAlignment w:val="auto"/>
        <w:rPr>
          <w:rFonts w:hint="eastAsia"/>
          <w:b w:val="0"/>
          <w:bCs w:val="0"/>
          <w:spacing w:val="-1"/>
          <w:highlight w:val="none"/>
          <w:lang w:val="en-US" w:eastAsia="zh-CN"/>
        </w:rPr>
      </w:pPr>
      <w:r>
        <w:rPr>
          <w:rFonts w:hint="default"/>
          <w:b w:val="0"/>
          <w:bCs w:val="0"/>
          <w:spacing w:val="-1"/>
          <w:highlight w:val="none"/>
          <w:lang w:val="en-US" w:eastAsia="zh-CN"/>
        </w:rPr>
        <w:t>登录后，请在主页面找到并点击【学宿费缴费】</w:t>
      </w:r>
      <w:r>
        <w:rPr>
          <w:rFonts w:hint="eastAsia"/>
          <w:b w:val="0"/>
          <w:bCs w:val="0"/>
          <w:spacing w:val="-1"/>
          <w:highlight w:val="none"/>
          <w:lang w:val="en-US" w:eastAsia="zh-CN"/>
        </w:rPr>
        <w:t>，</w:t>
      </w:r>
      <w:r>
        <w:rPr>
          <w:rFonts w:hint="default"/>
          <w:b w:val="0"/>
          <w:bCs w:val="0"/>
          <w:spacing w:val="-1"/>
          <w:highlight w:val="none"/>
          <w:lang w:val="en-US" w:eastAsia="zh-CN"/>
        </w:rPr>
        <w:t>见下图</w:t>
      </w:r>
      <w:r>
        <w:rPr>
          <w:rFonts w:hint="eastAsia"/>
          <w:b w:val="0"/>
          <w:bCs w:val="0"/>
          <w:spacing w:val="-1"/>
          <w:highlight w:val="none"/>
          <w:lang w:val="en-US" w:eastAsia="zh-CN"/>
        </w:rPr>
        <w:t>。</w:t>
      </w:r>
    </w:p>
    <w:p w14:paraId="5BCC33A9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57" w:firstLine="560" w:firstLineChars="200"/>
        <w:jc w:val="center"/>
        <w:textAlignment w:val="auto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1870075" cy="3757930"/>
            <wp:effectExtent l="0" t="0" r="4445" b="635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37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4341D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556" w:firstLineChars="200"/>
        <w:textAlignment w:val="auto"/>
        <w:rPr>
          <w:rFonts w:hint="default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t>2、核对欠费</w:t>
      </w:r>
    </w:p>
    <w:p w14:paraId="70A06DF5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240" w:lineRule="auto"/>
        <w:ind w:firstLine="556" w:firstLineChars="200"/>
        <w:textAlignment w:val="auto"/>
        <w:rPr>
          <w:rFonts w:hint="eastAsia"/>
          <w:color w:val="FF0000"/>
          <w:spacing w:val="-1"/>
          <w:lang w:val="en-US" w:eastAsia="zh-CN"/>
        </w:rPr>
      </w:pP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上下滑动页面，查看系统列出的</w:t>
      </w:r>
      <w:r>
        <w:rPr>
          <w:rFonts w:hint="eastAsia"/>
          <w:b/>
          <w:bCs/>
          <w:color w:val="FF0000"/>
          <w:spacing w:val="-1"/>
          <w:sz w:val="32"/>
          <w:szCs w:val="32"/>
          <w:lang w:val="en-US" w:eastAsia="zh-CN"/>
        </w:rPr>
        <w:t>历年</w:t>
      </w: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欠费项目，</w:t>
      </w:r>
      <w:r>
        <w:rPr>
          <w:rFonts w:hint="eastAsia"/>
          <w:color w:val="FF0000"/>
          <w:spacing w:val="-1"/>
          <w:lang w:val="en-US" w:eastAsia="zh-CN"/>
        </w:rPr>
        <w:t>核对应缴信息。</w:t>
      </w:r>
    </w:p>
    <w:p w14:paraId="4F3FB5B6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57" w:firstLine="560" w:firstLineChars="200"/>
        <w:jc w:val="center"/>
        <w:textAlignment w:val="auto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2160270" cy="3599815"/>
            <wp:effectExtent l="0" t="0" r="11430" b="6985"/>
            <wp:docPr id="7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160270" cy="3599815"/>
            <wp:effectExtent l="0" t="0" r="11430" b="6985"/>
            <wp:docPr id="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/>
                  </pic:nvPicPr>
                  <pic:blipFill>
                    <a:blip r:embed="rId9"/>
                    <a:srcRect t="564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340AC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556" w:firstLineChars="200"/>
        <w:textAlignment w:val="auto"/>
        <w:rPr>
          <w:rFonts w:hint="eastAsia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t>3、处理差额（如适用）</w:t>
      </w:r>
    </w:p>
    <w:p w14:paraId="07153F20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240" w:lineRule="auto"/>
        <w:ind w:firstLine="556" w:firstLineChars="200"/>
        <w:textAlignment w:val="auto"/>
        <w:rPr>
          <w:rFonts w:hint="default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如果办理了</w:t>
      </w:r>
      <w:r>
        <w:rPr>
          <w:rFonts w:hint="eastAsia"/>
          <w:b/>
          <w:bCs/>
          <w:color w:val="FF0000"/>
          <w:spacing w:val="-1"/>
          <w:highlight w:val="none"/>
          <w:lang w:val="en-US" w:eastAsia="zh-CN"/>
        </w:rPr>
        <w:t>助学贷款</w:t>
      </w: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，或遇到</w:t>
      </w:r>
      <w:r>
        <w:rPr>
          <w:rFonts w:hint="eastAsia"/>
          <w:b/>
          <w:bCs/>
          <w:color w:val="FF0000"/>
          <w:spacing w:val="-1"/>
          <w:lang w:val="en-US" w:eastAsia="zh-CN"/>
        </w:rPr>
        <w:t>支付限额</w:t>
      </w: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，可进行</w:t>
      </w:r>
      <w:r>
        <w:rPr>
          <w:rFonts w:hint="eastAsia"/>
          <w:b/>
          <w:bCs/>
          <w:color w:val="FF0000"/>
          <w:spacing w:val="-1"/>
          <w:lang w:val="en-US" w:eastAsia="zh-CN"/>
        </w:rPr>
        <w:t>差额缴费</w:t>
      </w: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：</w:t>
      </w:r>
    </w:p>
    <w:p w14:paraId="02A1E6A5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right="0" w:firstLine="556" w:firstLineChars="200"/>
        <w:jc w:val="both"/>
        <w:textAlignment w:val="auto"/>
        <w:rPr>
          <w:rFonts w:hint="eastAsia"/>
          <w:spacing w:val="-1"/>
          <w:highlight w:val="none"/>
          <w:lang w:val="en-US" w:eastAsia="zh-CN"/>
        </w:rPr>
      </w:pPr>
      <w:r>
        <w:rPr>
          <w:rFonts w:hint="eastAsia"/>
          <w:spacing w:val="-1"/>
          <w:highlight w:val="none"/>
          <w:lang w:val="en-US" w:eastAsia="zh-CN"/>
        </w:rPr>
        <w:t>（1）计算差额</w:t>
      </w:r>
    </w:p>
    <w:p w14:paraId="6FCD77F9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240" w:lineRule="auto"/>
        <w:ind w:firstLine="556" w:firstLineChars="200"/>
        <w:textAlignment w:val="auto"/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学费住宿费欠费总额 - 贷款金额 = 需补缴的差额</w:t>
      </w:r>
    </w:p>
    <w:p w14:paraId="1CC1CBD6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right="0" w:firstLine="556" w:firstLineChars="200"/>
        <w:jc w:val="both"/>
        <w:textAlignment w:val="auto"/>
        <w:rPr>
          <w:rFonts w:hint="default"/>
          <w:spacing w:val="-1"/>
          <w:highlight w:val="none"/>
          <w:lang w:val="en-US" w:eastAsia="zh-CN"/>
        </w:rPr>
      </w:pPr>
      <w:r>
        <w:rPr>
          <w:rFonts w:hint="eastAsia"/>
          <w:spacing w:val="-1"/>
          <w:highlight w:val="none"/>
          <w:lang w:val="en-US" w:eastAsia="zh-CN"/>
        </w:rPr>
        <w:t>（2）修改金额</w:t>
      </w:r>
    </w:p>
    <w:p w14:paraId="1275025B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240" w:lineRule="auto"/>
        <w:ind w:firstLine="556" w:firstLineChars="200"/>
        <w:textAlignment w:val="auto"/>
        <w:rPr>
          <w:rFonts w:hint="default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点击相应项目的【改】按钮，输入需补缴的差额。</w:t>
      </w:r>
    </w:p>
    <w:p w14:paraId="20B3F92A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right="0" w:firstLine="556" w:firstLineChars="200"/>
        <w:jc w:val="both"/>
        <w:textAlignment w:val="auto"/>
        <w:rPr>
          <w:rFonts w:hint="eastAsia"/>
          <w:spacing w:val="-1"/>
          <w:highlight w:val="none"/>
          <w:lang w:val="en-US" w:eastAsia="zh-CN"/>
        </w:rPr>
      </w:pPr>
      <w:r>
        <w:rPr>
          <w:rFonts w:hint="eastAsia"/>
          <w:spacing w:val="-1"/>
          <w:highlight w:val="none"/>
          <w:lang w:val="en-US" w:eastAsia="zh-CN"/>
        </w:rPr>
        <w:t>（3）取消勾选项目</w:t>
      </w:r>
    </w:p>
    <w:p w14:paraId="1AFBBDDF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240" w:lineRule="auto"/>
        <w:ind w:firstLine="556" w:firstLineChars="200"/>
        <w:textAlignment w:val="auto"/>
        <w:rPr>
          <w:rFonts w:hint="default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若贷款已完全覆盖某（几）项费用，可取消勾选该项目右侧的方框。</w:t>
      </w:r>
    </w:p>
    <w:p w14:paraId="0930E8CE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right="0" w:firstLine="556" w:firstLineChars="200"/>
        <w:jc w:val="both"/>
        <w:textAlignment w:val="auto"/>
        <w:rPr>
          <w:rFonts w:hint="eastAsia"/>
          <w:spacing w:val="-1"/>
          <w:highlight w:val="none"/>
          <w:lang w:val="en-US" w:eastAsia="zh-CN"/>
        </w:rPr>
      </w:pPr>
      <w:r>
        <w:rPr>
          <w:rFonts w:hint="eastAsia"/>
          <w:spacing w:val="-1"/>
          <w:highlight w:val="none"/>
          <w:lang w:val="en-US" w:eastAsia="zh-CN"/>
        </w:rPr>
        <w:t>（4）应对限额</w:t>
      </w:r>
    </w:p>
    <w:p w14:paraId="4E788C6B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240" w:lineRule="auto"/>
        <w:ind w:firstLine="556" w:firstLineChars="200"/>
        <w:textAlignment w:val="auto"/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如因支付App或银行卡限额无法一次缴清，可调整金额后分几次或几天缴清。或咨询支付机构调整限额。</w:t>
      </w:r>
    </w:p>
    <w:p w14:paraId="766BEC9A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right="0" w:firstLine="556" w:firstLineChars="200"/>
        <w:jc w:val="both"/>
        <w:textAlignment w:val="auto"/>
        <w:rPr>
          <w:rFonts w:hint="eastAsia"/>
          <w:color w:val="FF0000"/>
          <w:spacing w:val="-1"/>
          <w:highlight w:val="yellow"/>
          <w:lang w:val="en-US" w:eastAsia="zh-CN"/>
        </w:rPr>
      </w:pPr>
      <w:r>
        <w:rPr>
          <w:rFonts w:hint="eastAsia"/>
          <w:color w:val="FF0000"/>
          <w:spacing w:val="-1"/>
          <w:highlight w:val="yellow"/>
          <w:lang w:val="en-US" w:eastAsia="zh-CN"/>
        </w:rPr>
        <w:t>（5）注意：部分项目金额固定不可修改，只能选择是否缴纳。</w:t>
      </w:r>
    </w:p>
    <w:p w14:paraId="6AC4C985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right="0" w:rightChars="0"/>
        <w:jc w:val="both"/>
        <w:textAlignment w:val="auto"/>
        <w:rPr>
          <w:rFonts w:hint="eastAsia"/>
          <w:color w:val="FF0000"/>
          <w:spacing w:val="-1"/>
          <w:highlight w:val="none"/>
          <w:lang w:val="en-US" w:eastAsia="zh-CN"/>
        </w:rPr>
      </w:pPr>
    </w:p>
    <w:p w14:paraId="7C5314F0">
      <w:pPr>
        <w:pStyle w:val="3"/>
        <w:spacing w:before="36" w:line="263" w:lineRule="auto"/>
        <w:ind w:right="59" w:firstLine="560" w:firstLineChars="200"/>
        <w:jc w:val="center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2508885" cy="3959860"/>
            <wp:effectExtent l="0" t="0" r="5715" b="2540"/>
            <wp:docPr id="23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508250" cy="3959860"/>
            <wp:effectExtent l="0" t="0" r="6350" b="2540"/>
            <wp:docPr id="14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BA4D6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240" w:lineRule="auto"/>
        <w:ind w:right="57" w:firstLine="560" w:firstLineChars="200"/>
        <w:textAlignment w:val="auto"/>
        <w:rPr>
          <w:rFonts w:hint="default"/>
          <w:b w:val="0"/>
          <w:bCs w:val="0"/>
          <w:color w:val="FF0000"/>
          <w:lang w:val="en-US" w:eastAsia="zh-CN"/>
        </w:rPr>
      </w:pPr>
      <w:r>
        <w:rPr>
          <w:rFonts w:hint="eastAsia"/>
          <w:lang w:val="en-US" w:eastAsia="zh-CN"/>
        </w:rPr>
        <w:t>上图以贷款2万元为例，将</w:t>
      </w:r>
      <w:r>
        <w:rPr>
          <w:rFonts w:hint="eastAsia"/>
          <w:b/>
          <w:bCs/>
          <w:lang w:val="en-US" w:eastAsia="zh-CN"/>
        </w:rPr>
        <w:t>住宿费</w:t>
      </w:r>
      <w:r>
        <w:rPr>
          <w:rFonts w:hint="eastAsia"/>
          <w:lang w:val="en-US" w:eastAsia="zh-CN"/>
        </w:rPr>
        <w:t>缴费金额改为80，点击右上角“完成”；</w:t>
      </w:r>
      <w:r>
        <w:rPr>
          <w:rFonts w:hint="eastAsia"/>
          <w:b/>
          <w:bCs/>
          <w:lang w:val="en-US" w:eastAsia="zh-CN"/>
        </w:rPr>
        <w:t>同时，</w:t>
      </w:r>
      <w:r>
        <w:rPr>
          <w:rFonts w:hint="eastAsia"/>
          <w:lang w:val="en-US" w:eastAsia="zh-CN"/>
        </w:rPr>
        <w:t>不勾选</w:t>
      </w:r>
      <w:r>
        <w:rPr>
          <w:rFonts w:hint="eastAsia"/>
          <w:b/>
          <w:bCs/>
          <w:lang w:val="en-US" w:eastAsia="zh-CN"/>
        </w:rPr>
        <w:t>本科学费</w:t>
      </w:r>
      <w:r>
        <w:rPr>
          <w:rFonts w:hint="eastAsia"/>
          <w:lang w:val="en-US" w:eastAsia="zh-CN"/>
        </w:rPr>
        <w:t xml:space="preserve">。 </w:t>
      </w:r>
    </w:p>
    <w:p w14:paraId="4EA4E0C7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57"/>
        <w:textAlignment w:val="auto"/>
        <w:rPr>
          <w:rFonts w:hint="eastAsia"/>
          <w:spacing w:val="-1"/>
          <w:lang w:val="en-US" w:eastAsia="zh-CN"/>
        </w:rPr>
      </w:pPr>
    </w:p>
    <w:p w14:paraId="508E022E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57"/>
        <w:textAlignment w:val="auto"/>
        <w:rPr>
          <w:rFonts w:hint="eastAsia"/>
          <w:spacing w:val="-1"/>
          <w:lang w:val="en-US" w:eastAsia="zh-CN"/>
        </w:rPr>
      </w:pPr>
    </w:p>
    <w:p w14:paraId="61FA9904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556" w:firstLineChars="200"/>
        <w:textAlignment w:val="auto"/>
        <w:rPr>
          <w:rFonts w:hint="eastAsia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t>4、确认并支付</w:t>
      </w:r>
    </w:p>
    <w:p w14:paraId="613E6944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240" w:lineRule="auto"/>
        <w:ind w:firstLine="556" w:firstLineChars="200"/>
        <w:textAlignment w:val="auto"/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金额核对无误，点击右下角“缴”，再点击【确认支付】。</w:t>
      </w:r>
    </w:p>
    <w:p w14:paraId="2143E05B">
      <w:pPr>
        <w:pStyle w:val="3"/>
        <w:spacing w:before="36" w:line="263" w:lineRule="auto"/>
        <w:ind w:right="59" w:firstLine="560" w:firstLineChars="200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2339975" cy="4319905"/>
            <wp:effectExtent l="0" t="0" r="6985" b="8255"/>
            <wp:docPr id="24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2339975" cy="4319905"/>
            <wp:effectExtent l="0" t="0" r="6985" b="8255"/>
            <wp:docPr id="25" name="图片 25" descr="图片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03E4D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240" w:lineRule="auto"/>
        <w:ind w:firstLine="558" w:firstLineChars="200"/>
        <w:textAlignment w:val="auto"/>
        <w:rPr>
          <w:rFonts w:hint="default"/>
          <w:b/>
          <w:bCs/>
          <w:color w:val="FF0000"/>
          <w:spacing w:val="-1"/>
          <w:lang w:val="en-US" w:eastAsia="zh-CN"/>
        </w:rPr>
      </w:pPr>
      <w:r>
        <w:rPr>
          <w:rFonts w:hint="eastAsia"/>
          <w:b/>
          <w:bCs/>
          <w:color w:val="FF0000"/>
          <w:spacing w:val="-1"/>
          <w:lang w:val="en-US" w:eastAsia="zh-CN"/>
        </w:rPr>
        <w:t>务必在支付前核对收款方是否为学校官方名称。</w:t>
      </w:r>
    </w:p>
    <w:p w14:paraId="4680FC4E">
      <w:pPr>
        <w:pStyle w:val="3"/>
        <w:spacing w:before="36" w:line="263" w:lineRule="auto"/>
        <w:ind w:right="59"/>
        <w:jc w:val="center"/>
      </w:pPr>
      <w:r>
        <w:drawing>
          <wp:inline distT="0" distB="0" distL="114300" distR="114300">
            <wp:extent cx="2339975" cy="3239770"/>
            <wp:effectExtent l="0" t="0" r="6985" b="6350"/>
            <wp:docPr id="16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/>
                  </pic:nvPicPr>
                  <pic:blipFill>
                    <a:blip r:embed="rId14"/>
                    <a:srcRect b="3308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339975" cy="3239770"/>
            <wp:effectExtent l="0" t="0" r="6985" b="6350"/>
            <wp:docPr id="17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/>
                  </pic:nvPicPr>
                  <pic:blipFill>
                    <a:blip r:embed="rId15"/>
                    <a:srcRect b="37734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9FC32">
      <w:pPr>
        <w:pStyle w:val="3"/>
        <w:spacing w:before="36" w:line="263" w:lineRule="auto"/>
        <w:ind w:right="59"/>
        <w:jc w:val="both"/>
      </w:pPr>
    </w:p>
    <w:p w14:paraId="63069BCE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b/>
          <w:bCs/>
          <w:spacing w:val="-4"/>
          <w:lang w:val="en-US" w:eastAsia="zh-CN"/>
        </w:rPr>
      </w:pPr>
      <w:r>
        <w:rPr>
          <w:rFonts w:hint="eastAsia"/>
          <w:b/>
          <w:bCs/>
          <w:spacing w:val="-4"/>
          <w:lang w:val="en-US" w:eastAsia="zh-CN"/>
        </w:rPr>
        <w:t>（三）获取电子票据</w:t>
      </w:r>
    </w:p>
    <w:p w14:paraId="5D349C05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556" w:firstLineChars="200"/>
        <w:textAlignment w:val="auto"/>
        <w:rPr>
          <w:rFonts w:hint="default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t>1、支付成功后直接获取</w:t>
      </w:r>
    </w:p>
    <w:p w14:paraId="0E0872E8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firstLine="556" w:firstLineChars="200"/>
        <w:textAlignment w:val="auto"/>
        <w:rPr>
          <w:rFonts w:hint="default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微信：依次点击【返回商户网站】、【允许】，再在新页面点击</w:t>
      </w:r>
      <w:r>
        <w:rPr>
          <w:rFonts w:hint="default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【查询】。</w:t>
      </w:r>
    </w:p>
    <w:p w14:paraId="4BF7821D">
      <w:pPr>
        <w:pStyle w:val="3"/>
        <w:spacing w:before="252" w:line="220" w:lineRule="auto"/>
        <w:rPr>
          <w:rFonts w:hint="default" w:eastAsia="宋体"/>
          <w:spacing w:val="-3"/>
          <w:lang w:val="en-US" w:eastAsia="zh-CN"/>
        </w:rPr>
      </w:pPr>
      <w:r>
        <w:drawing>
          <wp:inline distT="0" distB="0" distL="114300" distR="114300">
            <wp:extent cx="1908175" cy="3420110"/>
            <wp:effectExtent l="0" t="0" r="9525" b="8890"/>
            <wp:docPr id="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/>
                  </pic:nvPicPr>
                  <pic:blipFill>
                    <a:blip r:embed="rId16"/>
                    <a:srcRect b="10936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908175" cy="3420110"/>
            <wp:effectExtent l="0" t="0" r="9525" b="8890"/>
            <wp:docPr id="20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871980" cy="3420110"/>
            <wp:effectExtent l="0" t="0" r="2540" b="8890"/>
            <wp:docPr id="22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74F5F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firstLine="556" w:firstLineChars="200"/>
        <w:textAlignment w:val="auto"/>
        <w:rPr>
          <w:rFonts w:hint="default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支付宝</w:t>
      </w:r>
      <w:r>
        <w:rPr>
          <w:rFonts w:hint="default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：点击</w:t>
      </w: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【完成】，再在新页面点击</w:t>
      </w:r>
      <w:r>
        <w:rPr>
          <w:rFonts w:hint="default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【查询】。</w:t>
      </w:r>
    </w:p>
    <w:p w14:paraId="1ED816BD">
      <w:pPr>
        <w:jc w:val="center"/>
      </w:pPr>
      <w:r>
        <w:drawing>
          <wp:inline distT="0" distB="0" distL="114300" distR="114300">
            <wp:extent cx="1871980" cy="3420110"/>
            <wp:effectExtent l="0" t="0" r="7620" b="8890"/>
            <wp:docPr id="19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871980" cy="3420110"/>
            <wp:effectExtent l="0" t="0" r="7620" b="8890"/>
            <wp:docPr id="30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871980" cy="3420110"/>
            <wp:effectExtent l="0" t="0" r="7620" b="8890"/>
            <wp:docPr id="32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EC4B5">
      <w:pPr>
        <w:jc w:val="center"/>
        <w:rPr>
          <w:rFonts w:hint="default"/>
          <w:lang w:val="en-US" w:eastAsia="zh-CN"/>
        </w:rPr>
      </w:pPr>
    </w:p>
    <w:p w14:paraId="526E500F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556" w:firstLineChars="200"/>
        <w:textAlignment w:val="auto"/>
        <w:rPr>
          <w:rFonts w:hint="eastAsia"/>
          <w:spacing w:val="-1"/>
          <w:lang w:val="en-US" w:eastAsia="zh-CN"/>
        </w:rPr>
      </w:pPr>
    </w:p>
    <w:p w14:paraId="4D7FAA32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556" w:firstLineChars="200"/>
        <w:textAlignment w:val="auto"/>
        <w:rPr>
          <w:rFonts w:hint="default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t>2、返回平台单独获取</w:t>
      </w:r>
      <w:r>
        <w:rPr>
          <w:rFonts w:hint="default"/>
          <w:spacing w:val="-1"/>
          <w:lang w:val="en-US" w:eastAsia="zh-CN"/>
        </w:rPr>
        <w:t>：</w:t>
      </w:r>
    </w:p>
    <w:p w14:paraId="1144AA5F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firstLine="556" w:firstLineChars="200"/>
        <w:textAlignment w:val="auto"/>
        <w:rPr>
          <w:rFonts w:hint="default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登录平台</w:t>
      </w: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，进入左上角【菜单】，</w:t>
      </w:r>
      <w:r>
        <w:rPr>
          <w:rFonts w:hint="default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点击【已缴费查询】</w:t>
      </w: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找到对应缴费记录</w:t>
      </w: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点击【明细及电子票】。</w:t>
      </w:r>
    </w:p>
    <w:p w14:paraId="157BE2AB">
      <w:pPr>
        <w:pStyle w:val="3"/>
        <w:spacing w:before="66" w:line="211" w:lineRule="auto"/>
        <w:ind w:firstLine="560" w:firstLineChars="200"/>
        <w:jc w:val="center"/>
        <w:rPr>
          <w:rFonts w:hint="default" w:eastAsia="宋体"/>
          <w:spacing w:val="-2"/>
          <w:lang w:val="en-US" w:eastAsia="zh-CN"/>
        </w:rPr>
      </w:pPr>
      <w:r>
        <w:drawing>
          <wp:inline distT="0" distB="0" distL="114300" distR="114300">
            <wp:extent cx="2199640" cy="4067810"/>
            <wp:effectExtent l="0" t="0" r="10160" b="8890"/>
            <wp:docPr id="39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339975" cy="4067810"/>
            <wp:effectExtent l="0" t="0" r="9525" b="8890"/>
            <wp:docPr id="38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E0424">
      <w:pPr>
        <w:pStyle w:val="3"/>
        <w:spacing w:before="36" w:line="263" w:lineRule="auto"/>
        <w:ind w:right="59"/>
        <w:jc w:val="center"/>
        <w:rPr>
          <w:rFonts w:hint="eastAsia"/>
          <w:b/>
          <w:bCs/>
          <w:spacing w:val="-5"/>
          <w:sz w:val="31"/>
          <w:szCs w:val="31"/>
          <w:shd w:val="clear" w:fill="FF0000"/>
          <w:lang w:val="en-US" w:eastAsia="zh-CN"/>
        </w:rPr>
      </w:pPr>
      <w:r>
        <w:drawing>
          <wp:inline distT="0" distB="0" distL="114300" distR="114300">
            <wp:extent cx="1800225" cy="3959860"/>
            <wp:effectExtent l="0" t="0" r="3175" b="2540"/>
            <wp:docPr id="40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800225" cy="3959860"/>
            <wp:effectExtent l="0" t="0" r="3175" b="2540"/>
            <wp:docPr id="42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800225" cy="3959860"/>
            <wp:effectExtent l="0" t="0" r="3175" b="2540"/>
            <wp:docPr id="33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EFD49">
      <w:pPr>
        <w:rPr>
          <w:rFonts w:hint="eastAsia"/>
          <w:b/>
          <w:bCs/>
          <w:spacing w:val="-5"/>
          <w:sz w:val="31"/>
          <w:szCs w:val="31"/>
          <w:shd w:val="clear" w:fill="FF0000"/>
          <w:lang w:val="en-US" w:eastAsia="zh-CN"/>
        </w:rPr>
      </w:pPr>
      <w:r>
        <w:rPr>
          <w:rFonts w:hint="eastAsia"/>
          <w:b/>
          <w:bCs/>
          <w:spacing w:val="-5"/>
          <w:sz w:val="31"/>
          <w:szCs w:val="31"/>
          <w:shd w:val="clear" w:fill="FF0000"/>
          <w:lang w:val="en-US" w:eastAsia="zh-CN"/>
        </w:rPr>
        <w:br w:type="page"/>
      </w:r>
    </w:p>
    <w:p w14:paraId="2AF0051C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textAlignment w:val="auto"/>
        <w:rPr>
          <w:rFonts w:hint="default"/>
          <w:b/>
          <w:bCs/>
          <w:spacing w:val="-4"/>
          <w:sz w:val="32"/>
          <w:szCs w:val="32"/>
          <w:lang w:val="en-US" w:eastAsia="zh-CN"/>
        </w:rPr>
      </w:pPr>
      <w:r>
        <w:rPr>
          <w:rFonts w:hint="eastAsia"/>
          <w:b/>
          <w:bCs/>
          <w:spacing w:val="-4"/>
          <w:sz w:val="32"/>
          <w:szCs w:val="32"/>
          <w:lang w:val="en-US" w:eastAsia="zh-CN"/>
        </w:rPr>
        <w:t>二、PC端操作指南</w:t>
      </w:r>
    </w:p>
    <w:p w14:paraId="02E43945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b/>
          <w:bCs/>
          <w:spacing w:val="-4"/>
          <w:lang w:val="en-US" w:eastAsia="zh-CN"/>
        </w:rPr>
      </w:pPr>
      <w:r>
        <w:rPr>
          <w:rFonts w:hint="eastAsia"/>
          <w:b/>
          <w:bCs/>
          <w:spacing w:val="-4"/>
          <w:lang w:val="en-US" w:eastAsia="zh-CN"/>
        </w:rPr>
        <w:t>（一）登录平台</w:t>
      </w:r>
    </w:p>
    <w:p w14:paraId="0F6304BD">
      <w:pPr>
        <w:pStyle w:val="3"/>
        <w:spacing w:line="293" w:lineRule="auto"/>
        <w:ind w:firstLine="552" w:firstLineChars="200"/>
        <w:rPr>
          <w:rFonts w:hint="eastAsia" w:eastAsia="宋体"/>
          <w:color w:val="FF0000"/>
          <w:spacing w:val="-1"/>
          <w:lang w:val="en-US" w:eastAsia="zh-CN"/>
        </w:rPr>
      </w:pPr>
      <w:r>
        <w:rPr>
          <w:rFonts w:hint="eastAsia"/>
          <w:spacing w:val="-2"/>
          <w:lang w:val="en-US" w:eastAsia="zh-CN"/>
        </w:rPr>
        <w:t>使用电脑</w:t>
      </w:r>
      <w:r>
        <w:rPr>
          <w:rFonts w:hint="eastAsia"/>
          <w:b/>
          <w:bCs/>
          <w:color w:val="FF0000"/>
          <w:spacing w:val="-1"/>
          <w:sz w:val="28"/>
          <w:szCs w:val="28"/>
          <w:highlight w:val="none"/>
          <w:lang w:val="en-US" w:eastAsia="zh-CN"/>
        </w:rPr>
        <w:t>浏览器</w:t>
      </w:r>
      <w:r>
        <w:t>输入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"https://ydss.witpt.edu.cn/xysf/login.aspx"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Style w:val="10"/>
          <w:rFonts w:hint="eastAsia" w:ascii="宋体" w:hAnsi="宋体" w:eastAsia="宋体" w:cs="宋体"/>
          <w:sz w:val="24"/>
          <w:szCs w:val="24"/>
        </w:rPr>
        <w:t>https://ydss.witpt.edu.cn/xysf/login.aspx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spacing w:val="-1"/>
        </w:rPr>
        <w:t>直接进入</w:t>
      </w:r>
      <w:r>
        <w:rPr>
          <w:rFonts w:hint="eastAsia"/>
          <w:spacing w:val="-1"/>
          <w:lang w:eastAsia="zh-CN"/>
        </w:rPr>
        <w:t>；</w:t>
      </w:r>
    </w:p>
    <w:p w14:paraId="4FACF496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firstLine="556" w:firstLineChars="200"/>
        <w:textAlignment w:val="auto"/>
        <w:rPr>
          <w:rFonts w:hint="default" w:eastAsia="宋体"/>
          <w:spacing w:val="-1"/>
          <w:lang w:val="en-US" w:eastAsia="zh-CN"/>
        </w:rPr>
      </w:pP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或者</w:t>
      </w:r>
      <w:r>
        <w:rPr>
          <w:rFonts w:hint="default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进入</w:t>
      </w:r>
      <w:r>
        <w:rPr>
          <w:rFonts w:hint="eastAsia"/>
          <w:b/>
          <w:bCs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武汉工程大学邮电与信息工程</w:t>
      </w:r>
      <w:r>
        <w:rPr>
          <w:rFonts w:hint="default"/>
          <w:b/>
          <w:bCs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学院</w:t>
      </w:r>
      <w:r>
        <w:rPr>
          <w:rFonts w:hint="eastAsia"/>
          <w:b/>
          <w:bCs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财务部网站</w:t>
      </w: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，点击</w:t>
      </w:r>
      <w:r>
        <w:rPr>
          <w:rFonts w:hint="default"/>
          <w:b/>
          <w:bCs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网上缴费</w:t>
      </w:r>
      <w:r>
        <w:rPr>
          <w:rFonts w:hint="eastAsia"/>
          <w:b/>
          <w:bCs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平台</w:t>
      </w: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53F055C0">
      <w:pPr>
        <w:pStyle w:val="3"/>
        <w:spacing w:before="36" w:line="263" w:lineRule="auto"/>
        <w:ind w:right="59"/>
        <w:jc w:val="center"/>
        <w:rPr>
          <w:rFonts w:hint="eastAsia"/>
          <w:spacing w:val="-1"/>
        </w:rPr>
      </w:pPr>
      <w:r>
        <w:drawing>
          <wp:inline distT="0" distB="0" distL="114300" distR="114300">
            <wp:extent cx="5681345" cy="2628265"/>
            <wp:effectExtent l="0" t="0" r="8255" b="63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25"/>
                    <a:srcRect t="1222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7"/>
        <w:tblW w:w="0" w:type="auto"/>
        <w:tblInd w:w="3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0"/>
        <w:gridCol w:w="7733"/>
      </w:tblGrid>
      <w:tr w14:paraId="730D28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0" w:type="dxa"/>
          </w:tcPr>
          <w:p w14:paraId="2AFBF8A5">
            <w:pPr>
              <w:pStyle w:val="3"/>
              <w:spacing w:before="36" w:line="263" w:lineRule="auto"/>
              <w:ind w:right="59"/>
              <w:rPr>
                <w:rFonts w:hint="eastAsia" w:eastAsia="宋体"/>
                <w:b/>
                <w:bCs/>
                <w:spacing w:val="-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pacing w:val="-1"/>
              </w:rPr>
              <w:t>用户名</w:t>
            </w:r>
          </w:p>
        </w:tc>
        <w:tc>
          <w:tcPr>
            <w:tcW w:w="7733" w:type="dxa"/>
          </w:tcPr>
          <w:p w14:paraId="6C6B9B5B">
            <w:pPr>
              <w:pStyle w:val="3"/>
              <w:spacing w:before="36" w:line="263" w:lineRule="auto"/>
              <w:ind w:right="59"/>
              <w:rPr>
                <w:rFonts w:hint="eastAsia"/>
                <w:b/>
                <w:bCs/>
                <w:spacing w:val="-1"/>
                <w:vertAlign w:val="baseline"/>
              </w:rPr>
            </w:pPr>
            <w:r>
              <w:rPr>
                <w:rFonts w:hint="eastAsia"/>
                <w:spacing w:val="-1"/>
                <w:lang w:val="en-US" w:eastAsia="zh-CN"/>
              </w:rPr>
              <w:t>所有在校生（含当年入学新生）均为</w:t>
            </w:r>
            <w:r>
              <w:rPr>
                <w:rFonts w:hint="eastAsia"/>
                <w:color w:val="FF0000"/>
                <w:spacing w:val="-1"/>
                <w:lang w:val="en-US" w:eastAsia="zh-CN"/>
              </w:rPr>
              <w:t>学号（10位数字）</w:t>
            </w:r>
          </w:p>
        </w:tc>
      </w:tr>
      <w:tr w14:paraId="5977EC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0" w:type="dxa"/>
          </w:tcPr>
          <w:p w14:paraId="7FC2AC03">
            <w:pPr>
              <w:pStyle w:val="3"/>
              <w:spacing w:before="36" w:line="263" w:lineRule="auto"/>
              <w:ind w:right="59"/>
              <w:rPr>
                <w:rFonts w:hint="eastAsia"/>
                <w:b/>
                <w:bCs/>
                <w:spacing w:val="-1"/>
                <w:vertAlign w:val="baseline"/>
              </w:rPr>
            </w:pPr>
            <w:r>
              <w:rPr>
                <w:rFonts w:hint="eastAsia"/>
                <w:b/>
                <w:bCs/>
                <w:spacing w:val="-1"/>
              </w:rPr>
              <w:t>密码</w:t>
            </w:r>
          </w:p>
        </w:tc>
        <w:tc>
          <w:tcPr>
            <w:tcW w:w="7733" w:type="dxa"/>
          </w:tcPr>
          <w:p w14:paraId="7C2662FE">
            <w:pPr>
              <w:pStyle w:val="3"/>
              <w:spacing w:before="36" w:line="263" w:lineRule="auto"/>
              <w:ind w:right="59"/>
              <w:rPr>
                <w:rFonts w:hint="default"/>
                <w:spacing w:val="-1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</w:rPr>
              <w:t>初始登录密码为：</w:t>
            </w:r>
            <w:r>
              <w:rPr>
                <w:rFonts w:hint="eastAsia"/>
                <w:color w:val="FF0000"/>
                <w:spacing w:val="-1"/>
              </w:rPr>
              <w:t>身份证号码后</w:t>
            </w:r>
            <w:r>
              <w:rPr>
                <w:rFonts w:hint="eastAsia"/>
                <w:color w:val="FF0000"/>
                <w:spacing w:val="-1"/>
                <w:lang w:val="en-US" w:eastAsia="zh-CN"/>
              </w:rPr>
              <w:t>6</w:t>
            </w:r>
            <w:r>
              <w:rPr>
                <w:rFonts w:hint="eastAsia"/>
                <w:color w:val="FF0000"/>
                <w:spacing w:val="-1"/>
              </w:rPr>
              <w:t>位</w:t>
            </w:r>
            <w:r>
              <w:rPr>
                <w:rFonts w:hint="eastAsia"/>
                <w:spacing w:val="-1"/>
                <w:lang w:eastAsia="zh-CN"/>
              </w:rPr>
              <w:t>（</w:t>
            </w:r>
            <w:r>
              <w:rPr>
                <w:rFonts w:hint="eastAsia"/>
                <w:spacing w:val="-1"/>
                <w:lang w:val="en-US" w:eastAsia="zh-CN"/>
              </w:rPr>
              <w:t>末尾字母大写）</w:t>
            </w:r>
          </w:p>
        </w:tc>
      </w:tr>
    </w:tbl>
    <w:p w14:paraId="6AD9E061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firstLine="556" w:firstLineChars="200"/>
        <w:textAlignment w:val="auto"/>
        <w:rPr>
          <w:rFonts w:hint="eastAsia"/>
          <w:b w:val="0"/>
          <w:bCs w:val="0"/>
          <w:spacing w:val="-1"/>
          <w:highlight w:val="yellow"/>
          <w:lang w:val="en-US" w:eastAsia="zh-CN"/>
        </w:rPr>
      </w:pPr>
      <w:r>
        <w:rPr>
          <w:rFonts w:hint="eastAsia"/>
          <w:b w:val="0"/>
          <w:bCs w:val="0"/>
          <w:spacing w:val="-1"/>
          <w:highlight w:val="yellow"/>
          <w:lang w:val="en-US" w:eastAsia="zh-CN"/>
        </w:rPr>
        <w:t>首次登录系统强制修改密码。请谨慎设置并牢记新密码，再用新密码登录。</w:t>
      </w:r>
    </w:p>
    <w:p w14:paraId="6300D355">
      <w:pPr>
        <w:pStyle w:val="3"/>
        <w:spacing w:before="252" w:line="220" w:lineRule="auto"/>
        <w:jc w:val="center"/>
        <w:rPr>
          <w:rFonts w:hint="default" w:eastAsia="宋体"/>
          <w:spacing w:val="-3"/>
          <w:lang w:val="en-US" w:eastAsia="zh-CN"/>
        </w:rPr>
      </w:pPr>
      <w:r>
        <w:drawing>
          <wp:inline distT="0" distB="0" distL="114300" distR="114300">
            <wp:extent cx="5039995" cy="2292985"/>
            <wp:effectExtent l="0" t="0" r="4445" b="8255"/>
            <wp:docPr id="2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881FD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b/>
          <w:bCs/>
          <w:spacing w:val="-4"/>
          <w:lang w:val="en-US" w:eastAsia="zh-CN"/>
        </w:rPr>
      </w:pPr>
      <w:r>
        <w:rPr>
          <w:rFonts w:hint="eastAsia"/>
          <w:b/>
          <w:bCs/>
          <w:spacing w:val="-4"/>
          <w:lang w:val="en-US" w:eastAsia="zh-CN"/>
        </w:rPr>
        <w:t>（二）缴费步骤</w:t>
      </w:r>
    </w:p>
    <w:p w14:paraId="6E5B3B5C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556" w:firstLineChars="200"/>
        <w:textAlignment w:val="auto"/>
        <w:rPr>
          <w:rFonts w:hint="default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t>1、找到入口</w:t>
      </w:r>
    </w:p>
    <w:p w14:paraId="1B08BB9E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firstLine="556" w:firstLineChars="200"/>
        <w:textAlignment w:val="auto"/>
        <w:rPr>
          <w:rFonts w:hint="eastAsia"/>
          <w:color w:val="000000" w:themeColor="text1"/>
          <w:spacing w:val="-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pacing w:val="-1"/>
          <w:highlight w:val="none"/>
          <w:lang w:val="en-US" w:eastAsia="zh-CN"/>
          <w14:textFill>
            <w14:solidFill>
              <w14:schemeClr w14:val="tx1"/>
            </w14:solidFill>
          </w14:textFill>
        </w:rPr>
        <w:t>登录后，请在主页面找到并点击【学宿费缴费】</w:t>
      </w:r>
      <w:r>
        <w:rPr>
          <w:rFonts w:hint="eastAsia"/>
          <w:color w:val="000000" w:themeColor="text1"/>
          <w:spacing w:val="-1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/>
          <w:color w:val="000000" w:themeColor="text1"/>
          <w:spacing w:val="-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见下图</w:t>
      </w:r>
      <w:r>
        <w:rPr>
          <w:rFonts w:hint="eastAsia"/>
          <w:color w:val="000000" w:themeColor="text1"/>
          <w:spacing w:val="-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51344D47">
      <w:pPr>
        <w:pStyle w:val="3"/>
        <w:spacing w:before="36" w:line="263" w:lineRule="auto"/>
        <w:ind w:right="59"/>
        <w:jc w:val="center"/>
        <w:rPr>
          <w:rFonts w:hint="eastAsia"/>
          <w:spacing w:val="-1"/>
          <w:lang w:val="en-US" w:eastAsia="zh-CN"/>
        </w:rPr>
      </w:pPr>
      <w:r>
        <w:drawing>
          <wp:inline distT="0" distB="0" distL="114300" distR="114300">
            <wp:extent cx="5039995" cy="2251075"/>
            <wp:effectExtent l="0" t="0" r="1905" b="9525"/>
            <wp:docPr id="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0D01F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556" w:firstLineChars="200"/>
        <w:textAlignment w:val="auto"/>
        <w:rPr>
          <w:rFonts w:hint="default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t>2、核对欠费</w:t>
      </w:r>
    </w:p>
    <w:p w14:paraId="506C2B95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firstLine="556" w:firstLineChars="200"/>
        <w:textAlignment w:val="auto"/>
        <w:rPr>
          <w:rFonts w:hint="eastAsia"/>
          <w:b w:val="0"/>
          <w:bCs w:val="0"/>
          <w:color w:val="000000" w:themeColor="text1"/>
          <w:spacing w:val="-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pacing w:val="-1"/>
          <w:highlight w:val="none"/>
          <w:lang w:val="en-US" w:eastAsia="zh-CN"/>
          <w14:textFill>
            <w14:solidFill>
              <w14:schemeClr w14:val="tx1"/>
            </w14:solidFill>
          </w14:textFill>
        </w:rPr>
        <w:t>查看并选择欠费</w:t>
      </w:r>
      <w:r>
        <w:rPr>
          <w:rFonts w:hint="eastAsia"/>
          <w:b/>
          <w:bCs/>
          <w:color w:val="000000" w:themeColor="text1"/>
          <w:spacing w:val="-1"/>
          <w:highlight w:val="none"/>
          <w:lang w:val="en-US" w:eastAsia="zh-CN"/>
          <w14:textFill>
            <w14:solidFill>
              <w14:schemeClr w14:val="tx1"/>
            </w14:solidFill>
          </w14:textFill>
        </w:rPr>
        <w:t>项目</w:t>
      </w:r>
      <w:r>
        <w:rPr>
          <w:rFonts w:hint="eastAsia"/>
          <w:b w:val="0"/>
          <w:bCs w:val="0"/>
          <w:color w:val="000000" w:themeColor="text1"/>
          <w:spacing w:val="-1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与</w:t>
      </w:r>
      <w:r>
        <w:rPr>
          <w:rFonts w:hint="eastAsia"/>
          <w:b/>
          <w:bCs/>
          <w:color w:val="000000" w:themeColor="text1"/>
          <w:spacing w:val="-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年份</w:t>
      </w:r>
      <w:r>
        <w:rPr>
          <w:rFonts w:hint="eastAsia"/>
          <w:b w:val="0"/>
          <w:bCs w:val="0"/>
          <w:color w:val="000000" w:themeColor="text1"/>
          <w:spacing w:val="-1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b w:val="0"/>
          <w:bCs w:val="0"/>
          <w:color w:val="FF0000"/>
          <w:spacing w:val="-1"/>
          <w:highlight w:val="none"/>
          <w:lang w:val="en-US" w:eastAsia="zh-CN"/>
        </w:rPr>
        <w:t>核对</w:t>
      </w:r>
      <w:r>
        <w:rPr>
          <w:rFonts w:hint="eastAsia"/>
          <w:b w:val="0"/>
          <w:bCs w:val="0"/>
          <w:color w:val="000000" w:themeColor="text1"/>
          <w:spacing w:val="-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应缴信息。（下图仅勾选了2025年）</w:t>
      </w:r>
    </w:p>
    <w:p w14:paraId="4F3D9A36">
      <w:pPr>
        <w:pStyle w:val="3"/>
        <w:spacing w:before="36" w:line="263" w:lineRule="auto"/>
        <w:ind w:right="59"/>
        <w:jc w:val="center"/>
        <w:rPr>
          <w:rFonts w:hint="default"/>
          <w:spacing w:val="-1"/>
          <w:lang w:val="en-US" w:eastAsia="zh-CN"/>
        </w:rPr>
      </w:pPr>
      <w:r>
        <w:drawing>
          <wp:inline distT="0" distB="0" distL="114300" distR="114300">
            <wp:extent cx="5039995" cy="2338705"/>
            <wp:effectExtent l="0" t="0" r="4445" b="8255"/>
            <wp:docPr id="45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E225D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556" w:firstLineChars="200"/>
        <w:textAlignment w:val="auto"/>
        <w:rPr>
          <w:rFonts w:hint="eastAsia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t>3、处理差额（如适用）</w:t>
      </w:r>
    </w:p>
    <w:p w14:paraId="110C5CCB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240" w:lineRule="auto"/>
        <w:ind w:firstLine="556" w:firstLineChars="200"/>
        <w:textAlignment w:val="auto"/>
        <w:rPr>
          <w:rFonts w:hint="default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如果办理了</w:t>
      </w:r>
      <w:r>
        <w:rPr>
          <w:rFonts w:hint="eastAsia"/>
          <w:b/>
          <w:bCs/>
          <w:color w:val="FF0000"/>
          <w:spacing w:val="-1"/>
          <w:highlight w:val="none"/>
          <w:lang w:val="en-US" w:eastAsia="zh-CN"/>
        </w:rPr>
        <w:t>助学贷款</w:t>
      </w: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，或遇到</w:t>
      </w:r>
      <w:r>
        <w:rPr>
          <w:rFonts w:hint="eastAsia"/>
          <w:b/>
          <w:bCs/>
          <w:color w:val="FF0000"/>
          <w:spacing w:val="-1"/>
          <w:lang w:val="en-US" w:eastAsia="zh-CN"/>
        </w:rPr>
        <w:t>支付限额</w:t>
      </w: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，可进行</w:t>
      </w:r>
      <w:r>
        <w:rPr>
          <w:rFonts w:hint="eastAsia"/>
          <w:b/>
          <w:bCs/>
          <w:color w:val="FF0000"/>
          <w:spacing w:val="-1"/>
          <w:lang w:val="en-US" w:eastAsia="zh-CN"/>
        </w:rPr>
        <w:t>差额缴费</w:t>
      </w: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：</w:t>
      </w:r>
    </w:p>
    <w:p w14:paraId="7B507279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right="0" w:firstLine="556" w:firstLineChars="200"/>
        <w:jc w:val="both"/>
        <w:textAlignment w:val="auto"/>
        <w:rPr>
          <w:rFonts w:hint="eastAsia"/>
          <w:spacing w:val="-1"/>
          <w:highlight w:val="none"/>
          <w:lang w:val="en-US" w:eastAsia="zh-CN"/>
        </w:rPr>
      </w:pPr>
      <w:r>
        <w:rPr>
          <w:rFonts w:hint="eastAsia"/>
          <w:spacing w:val="-1"/>
          <w:highlight w:val="none"/>
          <w:lang w:val="en-US" w:eastAsia="zh-CN"/>
        </w:rPr>
        <w:t>（1）计算差额</w:t>
      </w:r>
    </w:p>
    <w:p w14:paraId="71C5C1D2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right="0" w:firstLine="556" w:firstLineChars="200"/>
        <w:jc w:val="both"/>
        <w:textAlignment w:val="auto"/>
        <w:rPr>
          <w:rFonts w:hint="eastAsia"/>
          <w:spacing w:val="-1"/>
          <w:highlight w:val="none"/>
          <w:lang w:val="en-US" w:eastAsia="zh-CN"/>
        </w:rPr>
      </w:pP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学费住宿费</w:t>
      </w:r>
      <w:r>
        <w:rPr>
          <w:rFonts w:hint="eastAsia"/>
          <w:spacing w:val="-1"/>
          <w:highlight w:val="none"/>
          <w:lang w:val="en-US" w:eastAsia="zh-CN"/>
        </w:rPr>
        <w:t>欠费总额 - 贷款金额 = 需补缴的差额</w:t>
      </w:r>
    </w:p>
    <w:p w14:paraId="74A3C2E1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right="0" w:firstLine="556" w:firstLineChars="200"/>
        <w:jc w:val="both"/>
        <w:textAlignment w:val="auto"/>
        <w:rPr>
          <w:rFonts w:hint="default"/>
          <w:spacing w:val="-1"/>
          <w:highlight w:val="none"/>
          <w:lang w:val="en-US" w:eastAsia="zh-CN"/>
        </w:rPr>
      </w:pPr>
      <w:r>
        <w:rPr>
          <w:rFonts w:hint="eastAsia"/>
          <w:spacing w:val="-1"/>
          <w:highlight w:val="none"/>
          <w:lang w:val="en-US" w:eastAsia="zh-CN"/>
        </w:rPr>
        <w:t>（2）修改金额</w:t>
      </w:r>
    </w:p>
    <w:p w14:paraId="1D74372C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right="0" w:firstLine="556" w:firstLineChars="200"/>
        <w:jc w:val="both"/>
        <w:textAlignment w:val="auto"/>
        <w:rPr>
          <w:rFonts w:hint="default"/>
          <w:spacing w:val="-1"/>
          <w:highlight w:val="none"/>
          <w:lang w:val="en-US" w:eastAsia="zh-CN"/>
        </w:rPr>
      </w:pPr>
      <w:r>
        <w:rPr>
          <w:rFonts w:hint="eastAsia"/>
          <w:spacing w:val="-1"/>
          <w:highlight w:val="none"/>
          <w:lang w:val="en-US" w:eastAsia="zh-CN"/>
        </w:rPr>
        <w:t>点击相应项目的【改】按钮，输入需补缴的差额。</w:t>
      </w:r>
    </w:p>
    <w:p w14:paraId="4B10060E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right="0" w:firstLine="556" w:firstLineChars="200"/>
        <w:jc w:val="both"/>
        <w:textAlignment w:val="auto"/>
        <w:rPr>
          <w:rFonts w:hint="eastAsia"/>
          <w:spacing w:val="-1"/>
          <w:highlight w:val="none"/>
          <w:lang w:val="en-US" w:eastAsia="zh-CN"/>
        </w:rPr>
      </w:pPr>
      <w:r>
        <w:rPr>
          <w:rFonts w:hint="eastAsia"/>
          <w:spacing w:val="-1"/>
          <w:highlight w:val="none"/>
          <w:lang w:val="en-US" w:eastAsia="zh-CN"/>
        </w:rPr>
        <w:t>（3）取消勾选项目</w:t>
      </w:r>
    </w:p>
    <w:p w14:paraId="2348903C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right="0" w:firstLine="556" w:firstLineChars="200"/>
        <w:jc w:val="both"/>
        <w:textAlignment w:val="auto"/>
        <w:rPr>
          <w:rFonts w:hint="default"/>
          <w:spacing w:val="-1"/>
          <w:highlight w:val="none"/>
          <w:lang w:val="en-US" w:eastAsia="zh-CN"/>
        </w:rPr>
      </w:pPr>
      <w:r>
        <w:rPr>
          <w:rFonts w:hint="eastAsia"/>
          <w:spacing w:val="-1"/>
          <w:highlight w:val="none"/>
          <w:lang w:val="en-US" w:eastAsia="zh-CN"/>
        </w:rPr>
        <w:t>若贷款已完全覆盖某（几）项费用，可取消勾选该项目右侧的方框。</w:t>
      </w:r>
    </w:p>
    <w:p w14:paraId="47C4C83F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right="0" w:firstLine="556" w:firstLineChars="200"/>
        <w:jc w:val="both"/>
        <w:textAlignment w:val="auto"/>
        <w:rPr>
          <w:rFonts w:hint="eastAsia"/>
          <w:spacing w:val="-1"/>
          <w:highlight w:val="none"/>
          <w:lang w:val="en-US" w:eastAsia="zh-CN"/>
        </w:rPr>
      </w:pPr>
      <w:r>
        <w:rPr>
          <w:rFonts w:hint="eastAsia"/>
          <w:spacing w:val="-1"/>
          <w:highlight w:val="none"/>
          <w:lang w:val="en-US" w:eastAsia="zh-CN"/>
        </w:rPr>
        <w:t>（4）应对限额</w:t>
      </w:r>
    </w:p>
    <w:p w14:paraId="589B942E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right="0" w:firstLine="556" w:firstLineChars="200"/>
        <w:jc w:val="both"/>
        <w:textAlignment w:val="auto"/>
        <w:rPr>
          <w:rFonts w:hint="eastAsia"/>
          <w:spacing w:val="-1"/>
          <w:highlight w:val="none"/>
          <w:lang w:val="en-US" w:eastAsia="zh-CN"/>
        </w:rPr>
      </w:pPr>
      <w:r>
        <w:rPr>
          <w:rFonts w:hint="eastAsia"/>
          <w:spacing w:val="-1"/>
          <w:highlight w:val="none"/>
          <w:lang w:val="en-US" w:eastAsia="zh-CN"/>
        </w:rPr>
        <w:t>如因支付App或银行卡限额无法一次缴清，可调整金额后分几次或几天缴清。或咨询支付机构调整限额。</w:t>
      </w:r>
    </w:p>
    <w:p w14:paraId="688F5F8A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right="0" w:firstLine="556" w:firstLineChars="200"/>
        <w:jc w:val="both"/>
        <w:textAlignment w:val="auto"/>
        <w:rPr>
          <w:rFonts w:hint="eastAsia"/>
          <w:color w:val="FF0000"/>
          <w:spacing w:val="-1"/>
          <w:highlight w:val="yellow"/>
          <w:lang w:val="en-US" w:eastAsia="zh-CN"/>
        </w:rPr>
      </w:pPr>
      <w:r>
        <w:rPr>
          <w:rFonts w:hint="eastAsia"/>
          <w:color w:val="FF0000"/>
          <w:spacing w:val="-1"/>
          <w:highlight w:val="yellow"/>
          <w:lang w:val="en-US" w:eastAsia="zh-CN"/>
        </w:rPr>
        <w:t>（5）注意：部分项目金额固定不可修改，只能选择是否缴纳。</w:t>
      </w:r>
    </w:p>
    <w:p w14:paraId="63985E3D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198"/>
        <w:jc w:val="center"/>
        <w:textAlignment w:val="auto"/>
      </w:pPr>
      <w:r>
        <w:drawing>
          <wp:inline distT="0" distB="0" distL="114300" distR="114300">
            <wp:extent cx="5039995" cy="2339975"/>
            <wp:effectExtent l="0" t="0" r="1905" b="9525"/>
            <wp:docPr id="12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40179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198"/>
        <w:jc w:val="center"/>
        <w:textAlignment w:val="auto"/>
      </w:pPr>
    </w:p>
    <w:p w14:paraId="3DA1A255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198"/>
        <w:jc w:val="center"/>
        <w:textAlignment w:val="auto"/>
      </w:pPr>
      <w:r>
        <w:drawing>
          <wp:inline distT="0" distB="0" distL="114300" distR="114300">
            <wp:extent cx="5039995" cy="2656205"/>
            <wp:effectExtent l="0" t="0" r="1905" b="10795"/>
            <wp:docPr id="47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08C1A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240" w:lineRule="auto"/>
        <w:ind w:right="0" w:firstLine="560" w:firstLineChars="200"/>
        <w:textAlignment w:val="auto"/>
        <w:rPr>
          <w:rFonts w:hint="eastAsia"/>
          <w:spacing w:val="-1"/>
          <w:lang w:val="en-US" w:eastAsia="zh-CN"/>
        </w:rPr>
      </w:pPr>
      <w:r>
        <w:rPr>
          <w:rFonts w:hint="eastAsia"/>
          <w:lang w:val="en-US" w:eastAsia="zh-CN"/>
        </w:rPr>
        <w:t>上图以贷款2万元为例，将</w:t>
      </w:r>
      <w:r>
        <w:rPr>
          <w:rFonts w:hint="eastAsia"/>
          <w:b/>
          <w:bCs/>
          <w:lang w:val="en-US" w:eastAsia="zh-CN"/>
        </w:rPr>
        <w:t>住宿费</w:t>
      </w:r>
      <w:r>
        <w:rPr>
          <w:rFonts w:hint="eastAsia"/>
          <w:lang w:val="en-US" w:eastAsia="zh-CN"/>
        </w:rPr>
        <w:t>缴费金额改成了80；</w:t>
      </w:r>
      <w:r>
        <w:rPr>
          <w:rFonts w:hint="eastAsia"/>
          <w:b/>
          <w:bCs/>
          <w:lang w:val="en-US" w:eastAsia="zh-CN"/>
        </w:rPr>
        <w:t>同时，</w:t>
      </w:r>
      <w:r>
        <w:rPr>
          <w:rFonts w:hint="eastAsia"/>
          <w:lang w:val="en-US" w:eastAsia="zh-CN"/>
        </w:rPr>
        <w:t>不勾选</w:t>
      </w:r>
      <w:r>
        <w:rPr>
          <w:rFonts w:hint="eastAsia"/>
          <w:b/>
          <w:bCs/>
          <w:lang w:val="en-US" w:eastAsia="zh-CN"/>
        </w:rPr>
        <w:t>本科学费</w:t>
      </w:r>
      <w:r>
        <w:rPr>
          <w:rFonts w:hint="eastAsia"/>
          <w:lang w:val="en-US" w:eastAsia="zh-CN"/>
        </w:rPr>
        <w:t>。</w:t>
      </w:r>
    </w:p>
    <w:p w14:paraId="4CB0E529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556" w:firstLineChars="200"/>
        <w:textAlignment w:val="auto"/>
        <w:rPr>
          <w:rFonts w:hint="eastAsia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t>4、确认并支付</w:t>
      </w:r>
    </w:p>
    <w:p w14:paraId="41757405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240" w:lineRule="auto"/>
        <w:ind w:right="0" w:firstLine="56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点击【下一步】。进入本次缴费信息显示页面：</w:t>
      </w:r>
    </w:p>
    <w:p w14:paraId="4F7D341E">
      <w:pPr>
        <w:pStyle w:val="3"/>
        <w:spacing w:before="94" w:line="239" w:lineRule="auto"/>
        <w:ind w:right="198"/>
        <w:jc w:val="center"/>
        <w:rPr>
          <w:rFonts w:hint="eastAsia"/>
          <w:spacing w:val="2"/>
          <w:shd w:val="clear" w:fill="FFFF00"/>
          <w:lang w:val="en-US" w:eastAsia="zh-CN"/>
        </w:rPr>
      </w:pPr>
      <w:r>
        <w:drawing>
          <wp:inline distT="0" distB="0" distL="114300" distR="114300">
            <wp:extent cx="4906645" cy="2329815"/>
            <wp:effectExtent l="0" t="0" r="8255" b="6985"/>
            <wp:docPr id="49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0664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2BC12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240" w:lineRule="auto"/>
        <w:ind w:right="0" w:firstLine="560" w:firstLineChars="200"/>
        <w:textAlignment w:val="auto"/>
      </w:pPr>
      <w:r>
        <w:rPr>
          <w:rFonts w:hint="eastAsia"/>
          <w:lang w:val="en-US" w:eastAsia="zh-CN"/>
        </w:rPr>
        <w:t>点击【下一步】，进入支付方式界面。金额核对无误，点击【确定缴费】：</w:t>
      </w:r>
    </w:p>
    <w:p w14:paraId="75803FEA">
      <w:pPr>
        <w:jc w:val="center"/>
        <w:rPr>
          <w:rFonts w:hint="eastAsia"/>
        </w:rPr>
      </w:pPr>
      <w:r>
        <w:drawing>
          <wp:inline distT="0" distB="0" distL="114300" distR="114300">
            <wp:extent cx="4824095" cy="2376170"/>
            <wp:effectExtent l="0" t="0" r="6985" b="1270"/>
            <wp:docPr id="9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16F2C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240" w:lineRule="auto"/>
        <w:ind w:right="0"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目前支持</w:t>
      </w:r>
      <w:r>
        <w:rPr>
          <w:rFonts w:hint="eastAsia"/>
          <w:b/>
          <w:bCs/>
          <w:color w:val="FF0000"/>
          <w:lang w:val="en-US" w:eastAsia="zh-CN"/>
        </w:rPr>
        <w:t>微信、支付宝扫码</w:t>
      </w:r>
      <w:r>
        <w:rPr>
          <w:rFonts w:hint="eastAsia"/>
          <w:lang w:val="en-US" w:eastAsia="zh-CN"/>
        </w:rPr>
        <w:t>支付。使用手机打开微信或支付宝APP扫码即可完成</w:t>
      </w:r>
      <w:r>
        <w:rPr>
          <w:rFonts w:hint="eastAsia"/>
          <w:color w:val="FF0000"/>
          <w:lang w:val="en-US" w:eastAsia="zh-CN"/>
        </w:rPr>
        <w:t>当前用户</w:t>
      </w:r>
      <w:r>
        <w:rPr>
          <w:rFonts w:hint="eastAsia"/>
          <w:lang w:val="en-US" w:eastAsia="zh-CN"/>
        </w:rPr>
        <w:t>缴费，见下图：</w:t>
      </w:r>
    </w:p>
    <w:p w14:paraId="3F7F62FA">
      <w:pPr>
        <w:pStyle w:val="3"/>
        <w:spacing w:before="254" w:line="219" w:lineRule="auto"/>
        <w:jc w:val="center"/>
      </w:pPr>
      <w:r>
        <w:drawing>
          <wp:inline distT="0" distB="0" distL="114300" distR="114300">
            <wp:extent cx="4635500" cy="2339975"/>
            <wp:effectExtent l="0" t="0" r="0" b="9525"/>
            <wp:docPr id="52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5"/>
                    <pic:cNvPicPr/>
                  </pic:nvPicPr>
                  <pic:blipFill>
                    <a:blip r:embed="rId33"/>
                    <a:srcRect l="3188" r="4838" b="3502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FD6D6">
      <w:pPr>
        <w:pStyle w:val="3"/>
        <w:spacing w:before="36" w:line="263" w:lineRule="auto"/>
        <w:ind w:right="59" w:firstLine="562" w:firstLineChars="200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务必在支付前核对收款方是否为学校官方名称。</w:t>
      </w:r>
    </w:p>
    <w:p w14:paraId="314B0052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233295" cy="2810510"/>
            <wp:effectExtent l="0" t="0" r="0" b="0"/>
            <wp:docPr id="57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0"/>
                    <pic:cNvPicPr/>
                  </pic:nvPicPr>
                  <pic:blipFill>
                    <a:blip r:embed="rId34"/>
                    <a:srcRect b="37548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197735" cy="2809875"/>
            <wp:effectExtent l="0" t="0" r="12065" b="9525"/>
            <wp:docPr id="55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8"/>
                    <pic:cNvPicPr/>
                  </pic:nvPicPr>
                  <pic:blipFill>
                    <a:blip r:embed="rId35"/>
                    <a:srcRect b="46014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370EA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b/>
          <w:bCs/>
          <w:spacing w:val="-4"/>
          <w:lang w:val="en-US" w:eastAsia="zh-CN"/>
        </w:rPr>
      </w:pPr>
      <w:r>
        <w:rPr>
          <w:rFonts w:hint="eastAsia"/>
          <w:b/>
          <w:bCs/>
          <w:spacing w:val="-4"/>
          <w:lang w:val="en-US" w:eastAsia="zh-CN"/>
        </w:rPr>
        <w:t>（三）获取电子票据</w:t>
      </w:r>
    </w:p>
    <w:p w14:paraId="6790A1F0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556" w:firstLineChars="200"/>
        <w:textAlignment w:val="auto"/>
        <w:rPr>
          <w:rFonts w:hint="default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t>1、支付成功后直接获取</w:t>
      </w:r>
    </w:p>
    <w:p w14:paraId="388D18F4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240" w:lineRule="auto"/>
        <w:ind w:right="0"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支付成功后，请停留在缴费页面，等待自动刷新支付结果。见下图：</w:t>
      </w:r>
    </w:p>
    <w:p w14:paraId="42F08C2B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917440" cy="3055620"/>
            <wp:effectExtent l="0" t="0" r="5080" b="7620"/>
            <wp:docPr id="5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1744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EA9F8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240" w:lineRule="auto"/>
        <w:ind w:right="0"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点击【电子票据申请及查询】，获取电子票据。见下图：</w:t>
      </w:r>
    </w:p>
    <w:p w14:paraId="7601F5DC">
      <w:pPr>
        <w:jc w:val="center"/>
        <w:rPr>
          <w:rFonts w:hint="eastAsia"/>
        </w:rPr>
      </w:pPr>
      <w:r>
        <w:drawing>
          <wp:inline distT="0" distB="0" distL="114300" distR="114300">
            <wp:extent cx="4392930" cy="2642870"/>
            <wp:effectExtent l="0" t="0" r="0" b="0"/>
            <wp:docPr id="6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3"/>
                    <pic:cNvPicPr>
                      <a:picLocks noChangeAspect="1"/>
                    </pic:cNvPicPr>
                  </pic:nvPicPr>
                  <pic:blipFill>
                    <a:blip r:embed="rId37"/>
                    <a:srcRect l="3198" r="4624" b="6577"/>
                    <a:stretch>
                      <a:fillRect/>
                    </a:stretch>
                  </pic:blipFill>
                  <pic:spPr>
                    <a:xfrm>
                      <a:off x="0" y="0"/>
                      <a:ext cx="439293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0BCF1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556" w:firstLineChars="200"/>
        <w:textAlignment w:val="auto"/>
        <w:rPr>
          <w:rFonts w:hint="eastAsia"/>
          <w:spacing w:val="-1"/>
          <w:lang w:val="en-US" w:eastAsia="zh-CN"/>
        </w:rPr>
      </w:pPr>
    </w:p>
    <w:p w14:paraId="6E050442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556" w:firstLineChars="200"/>
        <w:textAlignment w:val="auto"/>
        <w:rPr>
          <w:rFonts w:hint="default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t>2、返回平台单独获取</w:t>
      </w:r>
      <w:r>
        <w:rPr>
          <w:rFonts w:hint="default"/>
          <w:spacing w:val="-1"/>
          <w:lang w:val="en-US" w:eastAsia="zh-CN"/>
        </w:rPr>
        <w:t>：</w:t>
      </w:r>
    </w:p>
    <w:p w14:paraId="3D5DF55E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240" w:lineRule="auto"/>
        <w:ind w:right="0"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登录平台，点击【交易查询】，在【已交费信息】，找到对应缴费记录，点击最右列图标【</w:t>
      </w:r>
      <w:r>
        <w:rPr>
          <w:rFonts w:hint="eastAsia"/>
          <w:lang w:val="en-US" w:eastAsia="zh-CN"/>
        </w:rPr>
        <w:drawing>
          <wp:inline distT="0" distB="0" distL="114300" distR="114300">
            <wp:extent cx="344170" cy="222885"/>
            <wp:effectExtent l="0" t="0" r="11430" b="571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38"/>
                    <a:srcRect l="17575" t="58592" r="10709" b="6294"/>
                    <a:stretch>
                      <a:fillRect/>
                    </a:stretch>
                  </pic:blipFill>
                  <pic:spPr>
                    <a:xfrm>
                      <a:off x="0" y="0"/>
                      <a:ext cx="34417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】即可查询电子票据。</w:t>
      </w:r>
    </w:p>
    <w:p w14:paraId="329C741F">
      <w:pPr>
        <w:pStyle w:val="3"/>
        <w:spacing w:before="66" w:line="211" w:lineRule="auto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693920" cy="2447290"/>
            <wp:effectExtent l="0" t="0" r="5080" b="381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9635C">
      <w:pPr>
        <w:jc w:val="center"/>
        <w:rPr>
          <w:rFonts w:hint="eastAsia"/>
        </w:rPr>
      </w:pPr>
      <w:r>
        <w:drawing>
          <wp:inline distT="0" distB="0" distL="114300" distR="114300">
            <wp:extent cx="4311650" cy="2531745"/>
            <wp:effectExtent l="0" t="0" r="6350" b="8255"/>
            <wp:docPr id="6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3"/>
                    <pic:cNvPicPr>
                      <a:picLocks noChangeAspect="1"/>
                    </pic:cNvPicPr>
                  </pic:nvPicPr>
                  <pic:blipFill>
                    <a:blip r:embed="rId37"/>
                    <a:srcRect l="3492" r="6275" b="6661"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B3824">
      <w:pPr>
        <w:pStyle w:val="3"/>
        <w:spacing w:before="36" w:line="263" w:lineRule="auto"/>
        <w:ind w:right="59"/>
        <w:rPr>
          <w:rFonts w:hint="default"/>
          <w:lang w:val="en-US"/>
        </w:rPr>
      </w:pPr>
    </w:p>
    <w:p w14:paraId="3D2014AE">
      <w:pPr>
        <w:pStyle w:val="3"/>
        <w:spacing w:before="36" w:line="263" w:lineRule="auto"/>
        <w:ind w:right="59"/>
        <w:rPr>
          <w:rFonts w:hint="default"/>
          <w:lang w:val="en-US"/>
        </w:rPr>
      </w:pPr>
    </w:p>
    <w:p w14:paraId="6AAC4443">
      <w:pPr>
        <w:pStyle w:val="3"/>
        <w:spacing w:before="36" w:line="263" w:lineRule="auto"/>
        <w:ind w:right="59" w:firstLine="7280" w:firstLineChars="26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财务部</w:t>
      </w:r>
    </w:p>
    <w:p w14:paraId="24AEC365">
      <w:pPr>
        <w:pStyle w:val="3"/>
        <w:spacing w:before="36" w:line="263" w:lineRule="auto"/>
        <w:ind w:right="59" w:firstLine="7000" w:firstLineChars="2500"/>
        <w:rPr>
          <w:rFonts w:hint="default"/>
          <w:lang w:val="en-US"/>
        </w:rPr>
      </w:pPr>
      <w:r>
        <w:rPr>
          <w:rFonts w:hint="eastAsia"/>
          <w:lang w:val="en-US" w:eastAsia="zh-CN"/>
        </w:rPr>
        <w:t>2026年6月</w:t>
      </w:r>
    </w:p>
    <w:sectPr>
      <w:pgSz w:w="11906" w:h="16838"/>
      <w:pgMar w:top="1020" w:right="1134" w:bottom="1020" w:left="1134" w:header="851" w:footer="454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dit="readOnly" w:enforcement="1" w:cryptProviderType="rsaFull" w:cryptAlgorithmClass="hash" w:cryptAlgorithmType="typeAny" w:cryptAlgorithmSid="4" w:cryptSpinCount="0" w:hash="BziWIoPf/6w92/XCN16QSmWafU0=" w:salt="niUnp+F6JEgfgcBC2JVM8g==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60C6A"/>
    <w:rsid w:val="000969AD"/>
    <w:rsid w:val="001315D9"/>
    <w:rsid w:val="0018099E"/>
    <w:rsid w:val="001C66E0"/>
    <w:rsid w:val="00210FF1"/>
    <w:rsid w:val="00213CF6"/>
    <w:rsid w:val="004B48CF"/>
    <w:rsid w:val="004E43BF"/>
    <w:rsid w:val="00997D30"/>
    <w:rsid w:val="009A7605"/>
    <w:rsid w:val="00A00AC0"/>
    <w:rsid w:val="00AD0492"/>
    <w:rsid w:val="00B44D16"/>
    <w:rsid w:val="00B93F2F"/>
    <w:rsid w:val="00D03026"/>
    <w:rsid w:val="00D4549B"/>
    <w:rsid w:val="00DB20F7"/>
    <w:rsid w:val="00E80370"/>
    <w:rsid w:val="00EC5935"/>
    <w:rsid w:val="00F214E7"/>
    <w:rsid w:val="00F4059B"/>
    <w:rsid w:val="00F50EF1"/>
    <w:rsid w:val="010C0502"/>
    <w:rsid w:val="01154BA1"/>
    <w:rsid w:val="011E1FE4"/>
    <w:rsid w:val="012313A8"/>
    <w:rsid w:val="01231646"/>
    <w:rsid w:val="0126151C"/>
    <w:rsid w:val="01296402"/>
    <w:rsid w:val="012D66CB"/>
    <w:rsid w:val="01396E1E"/>
    <w:rsid w:val="013D3232"/>
    <w:rsid w:val="013E00A9"/>
    <w:rsid w:val="014001AC"/>
    <w:rsid w:val="01631541"/>
    <w:rsid w:val="017460A8"/>
    <w:rsid w:val="01787946"/>
    <w:rsid w:val="01883711"/>
    <w:rsid w:val="01910A08"/>
    <w:rsid w:val="01916C5A"/>
    <w:rsid w:val="01AC3A93"/>
    <w:rsid w:val="01B841E6"/>
    <w:rsid w:val="01C250CF"/>
    <w:rsid w:val="01C52A2E"/>
    <w:rsid w:val="01D46B46"/>
    <w:rsid w:val="020411DA"/>
    <w:rsid w:val="020A2568"/>
    <w:rsid w:val="020C62E0"/>
    <w:rsid w:val="021F4265"/>
    <w:rsid w:val="02203B3A"/>
    <w:rsid w:val="02274EC8"/>
    <w:rsid w:val="022B2C0A"/>
    <w:rsid w:val="02421449"/>
    <w:rsid w:val="024C6860"/>
    <w:rsid w:val="024E2844"/>
    <w:rsid w:val="02571F5C"/>
    <w:rsid w:val="02693733"/>
    <w:rsid w:val="026E0D49"/>
    <w:rsid w:val="02840791"/>
    <w:rsid w:val="0292357E"/>
    <w:rsid w:val="029C58B6"/>
    <w:rsid w:val="02A01AC6"/>
    <w:rsid w:val="02A46519"/>
    <w:rsid w:val="02A604E3"/>
    <w:rsid w:val="02C46BBB"/>
    <w:rsid w:val="02CF7A3A"/>
    <w:rsid w:val="02D0030F"/>
    <w:rsid w:val="02D2259F"/>
    <w:rsid w:val="02DD3E13"/>
    <w:rsid w:val="02FC6355"/>
    <w:rsid w:val="032A1114"/>
    <w:rsid w:val="033F0D61"/>
    <w:rsid w:val="03443858"/>
    <w:rsid w:val="034A5312"/>
    <w:rsid w:val="037405E1"/>
    <w:rsid w:val="038500F8"/>
    <w:rsid w:val="03880071"/>
    <w:rsid w:val="039713C7"/>
    <w:rsid w:val="039842CF"/>
    <w:rsid w:val="03A10CAA"/>
    <w:rsid w:val="03B44E81"/>
    <w:rsid w:val="03BC7892"/>
    <w:rsid w:val="03BE7AAE"/>
    <w:rsid w:val="03CB4D47"/>
    <w:rsid w:val="03CD1A9F"/>
    <w:rsid w:val="03CF75C5"/>
    <w:rsid w:val="03E00BE2"/>
    <w:rsid w:val="03E20F89"/>
    <w:rsid w:val="03EE297A"/>
    <w:rsid w:val="03F434D0"/>
    <w:rsid w:val="04114082"/>
    <w:rsid w:val="041A2636"/>
    <w:rsid w:val="04246877"/>
    <w:rsid w:val="0438160E"/>
    <w:rsid w:val="04406715"/>
    <w:rsid w:val="044731CC"/>
    <w:rsid w:val="045B4552"/>
    <w:rsid w:val="045B7634"/>
    <w:rsid w:val="04755499"/>
    <w:rsid w:val="049C1B9D"/>
    <w:rsid w:val="04A4615D"/>
    <w:rsid w:val="04A942BA"/>
    <w:rsid w:val="04AB05F1"/>
    <w:rsid w:val="04B20798"/>
    <w:rsid w:val="04D330E5"/>
    <w:rsid w:val="04EF43C3"/>
    <w:rsid w:val="04F03C97"/>
    <w:rsid w:val="04F05A45"/>
    <w:rsid w:val="04F44C4D"/>
    <w:rsid w:val="04FE4606"/>
    <w:rsid w:val="05147822"/>
    <w:rsid w:val="051A0D14"/>
    <w:rsid w:val="052102F4"/>
    <w:rsid w:val="0523406D"/>
    <w:rsid w:val="053666FF"/>
    <w:rsid w:val="053C5B58"/>
    <w:rsid w:val="05474F81"/>
    <w:rsid w:val="054803DF"/>
    <w:rsid w:val="056B77C2"/>
    <w:rsid w:val="05776166"/>
    <w:rsid w:val="05883ED0"/>
    <w:rsid w:val="058F41C1"/>
    <w:rsid w:val="05913716"/>
    <w:rsid w:val="05946468"/>
    <w:rsid w:val="05CA44E8"/>
    <w:rsid w:val="05CB200E"/>
    <w:rsid w:val="05D95B44"/>
    <w:rsid w:val="05E05ABA"/>
    <w:rsid w:val="05E730EA"/>
    <w:rsid w:val="05F11B6D"/>
    <w:rsid w:val="05F17CC7"/>
    <w:rsid w:val="05FE0183"/>
    <w:rsid w:val="06071298"/>
    <w:rsid w:val="06097DA1"/>
    <w:rsid w:val="062C6F51"/>
    <w:rsid w:val="06533545"/>
    <w:rsid w:val="065D710A"/>
    <w:rsid w:val="065F1C61"/>
    <w:rsid w:val="066466EB"/>
    <w:rsid w:val="0671705A"/>
    <w:rsid w:val="067A4160"/>
    <w:rsid w:val="067D6210"/>
    <w:rsid w:val="06862B05"/>
    <w:rsid w:val="068E5516"/>
    <w:rsid w:val="069A210C"/>
    <w:rsid w:val="06A116ED"/>
    <w:rsid w:val="06A5502B"/>
    <w:rsid w:val="06AE3E0A"/>
    <w:rsid w:val="06B83CEE"/>
    <w:rsid w:val="06CB1BC3"/>
    <w:rsid w:val="06D33870"/>
    <w:rsid w:val="06D73361"/>
    <w:rsid w:val="06DB44D3"/>
    <w:rsid w:val="06DD48E1"/>
    <w:rsid w:val="06DF3FC3"/>
    <w:rsid w:val="06F061D0"/>
    <w:rsid w:val="06F15AA5"/>
    <w:rsid w:val="070A2467"/>
    <w:rsid w:val="073065CD"/>
    <w:rsid w:val="074732EA"/>
    <w:rsid w:val="0757624F"/>
    <w:rsid w:val="075B5D40"/>
    <w:rsid w:val="07726BE5"/>
    <w:rsid w:val="07770E68"/>
    <w:rsid w:val="07837045"/>
    <w:rsid w:val="078D7776"/>
    <w:rsid w:val="07AC659B"/>
    <w:rsid w:val="07B04F69"/>
    <w:rsid w:val="07B13BB2"/>
    <w:rsid w:val="07C17B6D"/>
    <w:rsid w:val="07CA07CF"/>
    <w:rsid w:val="07CE0D41"/>
    <w:rsid w:val="07D57174"/>
    <w:rsid w:val="07EC6998"/>
    <w:rsid w:val="07FA65EE"/>
    <w:rsid w:val="08052269"/>
    <w:rsid w:val="08387E2F"/>
    <w:rsid w:val="083D3697"/>
    <w:rsid w:val="083E2F6B"/>
    <w:rsid w:val="085207C5"/>
    <w:rsid w:val="086504F8"/>
    <w:rsid w:val="0869448C"/>
    <w:rsid w:val="087D3A94"/>
    <w:rsid w:val="088272FC"/>
    <w:rsid w:val="08A059D4"/>
    <w:rsid w:val="08B123F7"/>
    <w:rsid w:val="08BB45BC"/>
    <w:rsid w:val="08BE3015"/>
    <w:rsid w:val="08C56A9F"/>
    <w:rsid w:val="08D00067"/>
    <w:rsid w:val="08D35DAA"/>
    <w:rsid w:val="08E375DA"/>
    <w:rsid w:val="08E937FE"/>
    <w:rsid w:val="09074F27"/>
    <w:rsid w:val="090C060C"/>
    <w:rsid w:val="091343F8"/>
    <w:rsid w:val="09373735"/>
    <w:rsid w:val="09684744"/>
    <w:rsid w:val="09721268"/>
    <w:rsid w:val="09744C7A"/>
    <w:rsid w:val="09772BD9"/>
    <w:rsid w:val="0978425B"/>
    <w:rsid w:val="097A5929"/>
    <w:rsid w:val="097D074F"/>
    <w:rsid w:val="09875ED6"/>
    <w:rsid w:val="099472E7"/>
    <w:rsid w:val="09992B4F"/>
    <w:rsid w:val="099C43EE"/>
    <w:rsid w:val="09B07E99"/>
    <w:rsid w:val="09C75909"/>
    <w:rsid w:val="09CD27F9"/>
    <w:rsid w:val="09D26061"/>
    <w:rsid w:val="09D27E0F"/>
    <w:rsid w:val="09DC47EA"/>
    <w:rsid w:val="09ED2E9B"/>
    <w:rsid w:val="09F2400E"/>
    <w:rsid w:val="09F74B6A"/>
    <w:rsid w:val="0A195A3E"/>
    <w:rsid w:val="0A314B36"/>
    <w:rsid w:val="0A3D172D"/>
    <w:rsid w:val="0A4056A9"/>
    <w:rsid w:val="0AAD0C37"/>
    <w:rsid w:val="0AB17A25"/>
    <w:rsid w:val="0AB610D0"/>
    <w:rsid w:val="0AB639E1"/>
    <w:rsid w:val="0AB72662"/>
    <w:rsid w:val="0ACF434F"/>
    <w:rsid w:val="0AD57BB7"/>
    <w:rsid w:val="0AE459F3"/>
    <w:rsid w:val="0AF92B3E"/>
    <w:rsid w:val="0AFC27B3"/>
    <w:rsid w:val="0AFD710E"/>
    <w:rsid w:val="0B0E30C9"/>
    <w:rsid w:val="0B175648"/>
    <w:rsid w:val="0B1F7084"/>
    <w:rsid w:val="0B36617C"/>
    <w:rsid w:val="0B3A3EBE"/>
    <w:rsid w:val="0B3D575C"/>
    <w:rsid w:val="0B4B65AB"/>
    <w:rsid w:val="0B4E4CEF"/>
    <w:rsid w:val="0B6B051B"/>
    <w:rsid w:val="0B71340A"/>
    <w:rsid w:val="0B775F34"/>
    <w:rsid w:val="0B8C3FEE"/>
    <w:rsid w:val="0B93537C"/>
    <w:rsid w:val="0B974E6D"/>
    <w:rsid w:val="0B980BE5"/>
    <w:rsid w:val="0BA650B0"/>
    <w:rsid w:val="0BAB6B6A"/>
    <w:rsid w:val="0BC419DA"/>
    <w:rsid w:val="0BCB4B16"/>
    <w:rsid w:val="0BD022C8"/>
    <w:rsid w:val="0BD55995"/>
    <w:rsid w:val="0BDC4F75"/>
    <w:rsid w:val="0BEA32BC"/>
    <w:rsid w:val="0BF56429"/>
    <w:rsid w:val="0BF91683"/>
    <w:rsid w:val="0C031B6A"/>
    <w:rsid w:val="0C05788D"/>
    <w:rsid w:val="0C0D4E11"/>
    <w:rsid w:val="0C0F668B"/>
    <w:rsid w:val="0C1069CD"/>
    <w:rsid w:val="0C163BB9"/>
    <w:rsid w:val="0C2030B4"/>
    <w:rsid w:val="0C2273EC"/>
    <w:rsid w:val="0C2C33CB"/>
    <w:rsid w:val="0C30706F"/>
    <w:rsid w:val="0C321039"/>
    <w:rsid w:val="0C34090D"/>
    <w:rsid w:val="0C3B1C9C"/>
    <w:rsid w:val="0C423813"/>
    <w:rsid w:val="0C684A5B"/>
    <w:rsid w:val="0C6D3E1F"/>
    <w:rsid w:val="0C9B098C"/>
    <w:rsid w:val="0CAC2B9A"/>
    <w:rsid w:val="0CBF11A0"/>
    <w:rsid w:val="0CC270AD"/>
    <w:rsid w:val="0CC7352F"/>
    <w:rsid w:val="0CF167FE"/>
    <w:rsid w:val="0CFB6D4D"/>
    <w:rsid w:val="0D012BAD"/>
    <w:rsid w:val="0D0227BA"/>
    <w:rsid w:val="0D040924"/>
    <w:rsid w:val="0D07573C"/>
    <w:rsid w:val="0D1F511A"/>
    <w:rsid w:val="0D224C0A"/>
    <w:rsid w:val="0D396055"/>
    <w:rsid w:val="0D3D5EE8"/>
    <w:rsid w:val="0D411534"/>
    <w:rsid w:val="0D432D50"/>
    <w:rsid w:val="0D441024"/>
    <w:rsid w:val="0D464D9C"/>
    <w:rsid w:val="0D4C0A5B"/>
    <w:rsid w:val="0D596F30"/>
    <w:rsid w:val="0D6D057B"/>
    <w:rsid w:val="0D740F34"/>
    <w:rsid w:val="0D7766FF"/>
    <w:rsid w:val="0D8476AE"/>
    <w:rsid w:val="0D8633EB"/>
    <w:rsid w:val="0D98311E"/>
    <w:rsid w:val="0D9C13D8"/>
    <w:rsid w:val="0D9F44AC"/>
    <w:rsid w:val="0DA258ED"/>
    <w:rsid w:val="0DA73361"/>
    <w:rsid w:val="0DA970D9"/>
    <w:rsid w:val="0DC10AD4"/>
    <w:rsid w:val="0DCE36E7"/>
    <w:rsid w:val="0DD759F4"/>
    <w:rsid w:val="0DDE4FD5"/>
    <w:rsid w:val="0DED6FC6"/>
    <w:rsid w:val="0E1327A4"/>
    <w:rsid w:val="0E232615"/>
    <w:rsid w:val="0E2624D8"/>
    <w:rsid w:val="0E283FB3"/>
    <w:rsid w:val="0E3966AF"/>
    <w:rsid w:val="0E43752E"/>
    <w:rsid w:val="0E4D5CB6"/>
    <w:rsid w:val="0E594522"/>
    <w:rsid w:val="0E663F2A"/>
    <w:rsid w:val="0E6F20D1"/>
    <w:rsid w:val="0E741495"/>
    <w:rsid w:val="0E7E2314"/>
    <w:rsid w:val="0E8F62CF"/>
    <w:rsid w:val="0EC86288"/>
    <w:rsid w:val="0EEC54CF"/>
    <w:rsid w:val="0F037C77"/>
    <w:rsid w:val="0F052A35"/>
    <w:rsid w:val="0F157046"/>
    <w:rsid w:val="0F174241"/>
    <w:rsid w:val="0F205179"/>
    <w:rsid w:val="0F3D7521"/>
    <w:rsid w:val="0F4E76FE"/>
    <w:rsid w:val="0F566DED"/>
    <w:rsid w:val="0F64150A"/>
    <w:rsid w:val="0F657030"/>
    <w:rsid w:val="0F662CE2"/>
    <w:rsid w:val="0F6F7F34"/>
    <w:rsid w:val="0F7B7789"/>
    <w:rsid w:val="0F8106EF"/>
    <w:rsid w:val="0F920C85"/>
    <w:rsid w:val="0F9242C9"/>
    <w:rsid w:val="0F96368D"/>
    <w:rsid w:val="0FA062BA"/>
    <w:rsid w:val="0FCB1589"/>
    <w:rsid w:val="0FCD5301"/>
    <w:rsid w:val="0FD50659"/>
    <w:rsid w:val="0FE13E06"/>
    <w:rsid w:val="0FE64614"/>
    <w:rsid w:val="0FED14FF"/>
    <w:rsid w:val="0FF24D67"/>
    <w:rsid w:val="1011710A"/>
    <w:rsid w:val="10230699"/>
    <w:rsid w:val="102D2243"/>
    <w:rsid w:val="1057106E"/>
    <w:rsid w:val="1066305F"/>
    <w:rsid w:val="10795489"/>
    <w:rsid w:val="10923E54"/>
    <w:rsid w:val="10993435"/>
    <w:rsid w:val="10AE1550"/>
    <w:rsid w:val="10B169D0"/>
    <w:rsid w:val="10B335E5"/>
    <w:rsid w:val="10BD4364"/>
    <w:rsid w:val="10C34956"/>
    <w:rsid w:val="10C81F6C"/>
    <w:rsid w:val="10CE1396"/>
    <w:rsid w:val="10DE52EC"/>
    <w:rsid w:val="10F20D97"/>
    <w:rsid w:val="10F36FE9"/>
    <w:rsid w:val="10F42D61"/>
    <w:rsid w:val="10F7015B"/>
    <w:rsid w:val="10FE598E"/>
    <w:rsid w:val="11052B5A"/>
    <w:rsid w:val="110B4A89"/>
    <w:rsid w:val="110C00AB"/>
    <w:rsid w:val="11275EC4"/>
    <w:rsid w:val="11294111"/>
    <w:rsid w:val="11333889"/>
    <w:rsid w:val="113849FC"/>
    <w:rsid w:val="114257BF"/>
    <w:rsid w:val="1142587A"/>
    <w:rsid w:val="115442D2"/>
    <w:rsid w:val="115E5879"/>
    <w:rsid w:val="116C5620"/>
    <w:rsid w:val="116C6D9B"/>
    <w:rsid w:val="11781536"/>
    <w:rsid w:val="117D68B3"/>
    <w:rsid w:val="118540C8"/>
    <w:rsid w:val="11934328"/>
    <w:rsid w:val="11B01FE6"/>
    <w:rsid w:val="11B20455"/>
    <w:rsid w:val="11C73FD2"/>
    <w:rsid w:val="11F0177A"/>
    <w:rsid w:val="11FC011F"/>
    <w:rsid w:val="11FC40E4"/>
    <w:rsid w:val="12042B30"/>
    <w:rsid w:val="124318AA"/>
    <w:rsid w:val="12483364"/>
    <w:rsid w:val="125F0C7E"/>
    <w:rsid w:val="126D4B79"/>
    <w:rsid w:val="12706417"/>
    <w:rsid w:val="127A1044"/>
    <w:rsid w:val="127E6D86"/>
    <w:rsid w:val="129E2F84"/>
    <w:rsid w:val="12A702B4"/>
    <w:rsid w:val="12B427A8"/>
    <w:rsid w:val="12CC5D44"/>
    <w:rsid w:val="12F94FB1"/>
    <w:rsid w:val="1319085D"/>
    <w:rsid w:val="132322B1"/>
    <w:rsid w:val="1323348A"/>
    <w:rsid w:val="132536A6"/>
    <w:rsid w:val="132A4818"/>
    <w:rsid w:val="133B4C77"/>
    <w:rsid w:val="134E49AB"/>
    <w:rsid w:val="137943F6"/>
    <w:rsid w:val="137D2B9A"/>
    <w:rsid w:val="13912AE9"/>
    <w:rsid w:val="13A520F1"/>
    <w:rsid w:val="13C403B4"/>
    <w:rsid w:val="13E64BE3"/>
    <w:rsid w:val="13E76689"/>
    <w:rsid w:val="13E9022F"/>
    <w:rsid w:val="1404150D"/>
    <w:rsid w:val="141A488D"/>
    <w:rsid w:val="141C0605"/>
    <w:rsid w:val="141F6347"/>
    <w:rsid w:val="14264FE0"/>
    <w:rsid w:val="142E20E6"/>
    <w:rsid w:val="14363DC9"/>
    <w:rsid w:val="14423DE3"/>
    <w:rsid w:val="144F714F"/>
    <w:rsid w:val="146179B9"/>
    <w:rsid w:val="146D70B2"/>
    <w:rsid w:val="14742B22"/>
    <w:rsid w:val="147C630E"/>
    <w:rsid w:val="14AA20B4"/>
    <w:rsid w:val="14AB7E78"/>
    <w:rsid w:val="14B44CE1"/>
    <w:rsid w:val="14B545B5"/>
    <w:rsid w:val="14BE125A"/>
    <w:rsid w:val="14D0347D"/>
    <w:rsid w:val="14D03E63"/>
    <w:rsid w:val="14EE5212"/>
    <w:rsid w:val="14F72E20"/>
    <w:rsid w:val="14FE7D0A"/>
    <w:rsid w:val="15023C9F"/>
    <w:rsid w:val="15113EE2"/>
    <w:rsid w:val="15244FBD"/>
    <w:rsid w:val="152D05F0"/>
    <w:rsid w:val="152D1B5C"/>
    <w:rsid w:val="15437E13"/>
    <w:rsid w:val="15485429"/>
    <w:rsid w:val="15512530"/>
    <w:rsid w:val="15610299"/>
    <w:rsid w:val="15911949"/>
    <w:rsid w:val="15962259"/>
    <w:rsid w:val="1598015F"/>
    <w:rsid w:val="159E51B1"/>
    <w:rsid w:val="15B30AF5"/>
    <w:rsid w:val="15BD7BC5"/>
    <w:rsid w:val="15D849FF"/>
    <w:rsid w:val="15E038B4"/>
    <w:rsid w:val="15E92769"/>
    <w:rsid w:val="15F15AC1"/>
    <w:rsid w:val="15F829AC"/>
    <w:rsid w:val="15F9187A"/>
    <w:rsid w:val="160457F4"/>
    <w:rsid w:val="1609105D"/>
    <w:rsid w:val="160C46A9"/>
    <w:rsid w:val="160C6457"/>
    <w:rsid w:val="160E0421"/>
    <w:rsid w:val="16296186"/>
    <w:rsid w:val="16465E0D"/>
    <w:rsid w:val="1653052A"/>
    <w:rsid w:val="165F6ECF"/>
    <w:rsid w:val="16B40FC8"/>
    <w:rsid w:val="16DE1BA1"/>
    <w:rsid w:val="1700410B"/>
    <w:rsid w:val="171952CF"/>
    <w:rsid w:val="171B45AF"/>
    <w:rsid w:val="172A4DE7"/>
    <w:rsid w:val="172F68A1"/>
    <w:rsid w:val="17343EB7"/>
    <w:rsid w:val="174B2FAF"/>
    <w:rsid w:val="17A27073"/>
    <w:rsid w:val="17C171DB"/>
    <w:rsid w:val="17D47448"/>
    <w:rsid w:val="17D9343C"/>
    <w:rsid w:val="17EF7DDE"/>
    <w:rsid w:val="17F35B20"/>
    <w:rsid w:val="18001FEB"/>
    <w:rsid w:val="180737CD"/>
    <w:rsid w:val="18117D55"/>
    <w:rsid w:val="18167A61"/>
    <w:rsid w:val="18347B33"/>
    <w:rsid w:val="18493992"/>
    <w:rsid w:val="18602A8A"/>
    <w:rsid w:val="186337E1"/>
    <w:rsid w:val="186802BC"/>
    <w:rsid w:val="187C5B16"/>
    <w:rsid w:val="1890511D"/>
    <w:rsid w:val="1892494E"/>
    <w:rsid w:val="18C64FE3"/>
    <w:rsid w:val="18C9062F"/>
    <w:rsid w:val="18E51FCF"/>
    <w:rsid w:val="18ED6A14"/>
    <w:rsid w:val="18F2402A"/>
    <w:rsid w:val="18F953B8"/>
    <w:rsid w:val="18FC27B3"/>
    <w:rsid w:val="19120228"/>
    <w:rsid w:val="1921046B"/>
    <w:rsid w:val="192A33E4"/>
    <w:rsid w:val="192D6E10"/>
    <w:rsid w:val="194E0845"/>
    <w:rsid w:val="19570331"/>
    <w:rsid w:val="195A572B"/>
    <w:rsid w:val="19632832"/>
    <w:rsid w:val="197907D9"/>
    <w:rsid w:val="19A76BC3"/>
    <w:rsid w:val="19A90B8D"/>
    <w:rsid w:val="19B60574"/>
    <w:rsid w:val="19B906A4"/>
    <w:rsid w:val="19D35A3A"/>
    <w:rsid w:val="19DC5194"/>
    <w:rsid w:val="19F618F8"/>
    <w:rsid w:val="1A085187"/>
    <w:rsid w:val="1A231FC1"/>
    <w:rsid w:val="1A246465"/>
    <w:rsid w:val="1A2B77F4"/>
    <w:rsid w:val="1A3D7527"/>
    <w:rsid w:val="1A515E3D"/>
    <w:rsid w:val="1A5403CD"/>
    <w:rsid w:val="1A562000"/>
    <w:rsid w:val="1A562397"/>
    <w:rsid w:val="1A6E76E0"/>
    <w:rsid w:val="1A710A87"/>
    <w:rsid w:val="1A725422"/>
    <w:rsid w:val="1A7D7923"/>
    <w:rsid w:val="1A80122C"/>
    <w:rsid w:val="1A845156"/>
    <w:rsid w:val="1A98120D"/>
    <w:rsid w:val="1A9B0A35"/>
    <w:rsid w:val="1AD10211"/>
    <w:rsid w:val="1AD70929"/>
    <w:rsid w:val="1ADC289C"/>
    <w:rsid w:val="1AE64EFC"/>
    <w:rsid w:val="1AE97C81"/>
    <w:rsid w:val="1AEC06BC"/>
    <w:rsid w:val="1AED4AA9"/>
    <w:rsid w:val="1B195AED"/>
    <w:rsid w:val="1B1C0EEA"/>
    <w:rsid w:val="1B283D33"/>
    <w:rsid w:val="1B417B88"/>
    <w:rsid w:val="1B4B7A22"/>
    <w:rsid w:val="1B707488"/>
    <w:rsid w:val="1B723200"/>
    <w:rsid w:val="1B742AD4"/>
    <w:rsid w:val="1B7800AE"/>
    <w:rsid w:val="1B8151F1"/>
    <w:rsid w:val="1B944F25"/>
    <w:rsid w:val="1B9C027D"/>
    <w:rsid w:val="1BA333BA"/>
    <w:rsid w:val="1BAC638A"/>
    <w:rsid w:val="1BAD65AA"/>
    <w:rsid w:val="1BB83309"/>
    <w:rsid w:val="1BBC255A"/>
    <w:rsid w:val="1BC42EE4"/>
    <w:rsid w:val="1BC670A8"/>
    <w:rsid w:val="1BCD0437"/>
    <w:rsid w:val="1BD6378F"/>
    <w:rsid w:val="1BE92C08"/>
    <w:rsid w:val="1BEA0FE8"/>
    <w:rsid w:val="1BEB0197"/>
    <w:rsid w:val="1BF43C15"/>
    <w:rsid w:val="1BFB4181"/>
    <w:rsid w:val="1BFD4988"/>
    <w:rsid w:val="1C34700D"/>
    <w:rsid w:val="1C5B0B67"/>
    <w:rsid w:val="1C654B13"/>
    <w:rsid w:val="1C694603"/>
    <w:rsid w:val="1C6D2469"/>
    <w:rsid w:val="1C850D11"/>
    <w:rsid w:val="1C8F7784"/>
    <w:rsid w:val="1C9412B4"/>
    <w:rsid w:val="1CC161ED"/>
    <w:rsid w:val="1CC84588"/>
    <w:rsid w:val="1CDC4DD5"/>
    <w:rsid w:val="1CE912A0"/>
    <w:rsid w:val="1CED27D0"/>
    <w:rsid w:val="1CEE2D5A"/>
    <w:rsid w:val="1CF739BD"/>
    <w:rsid w:val="1D012A8E"/>
    <w:rsid w:val="1D023D05"/>
    <w:rsid w:val="1D17002C"/>
    <w:rsid w:val="1D1B676C"/>
    <w:rsid w:val="1D1D719C"/>
    <w:rsid w:val="1D2624F4"/>
    <w:rsid w:val="1D295B40"/>
    <w:rsid w:val="1D345C02"/>
    <w:rsid w:val="1D3A646D"/>
    <w:rsid w:val="1D4666F2"/>
    <w:rsid w:val="1D534FA3"/>
    <w:rsid w:val="1D547061"/>
    <w:rsid w:val="1D570020"/>
    <w:rsid w:val="1D5D57EA"/>
    <w:rsid w:val="1D686669"/>
    <w:rsid w:val="1D6D3C7F"/>
    <w:rsid w:val="1D7F73A9"/>
    <w:rsid w:val="1D807E56"/>
    <w:rsid w:val="1D85546D"/>
    <w:rsid w:val="1D8B05A9"/>
    <w:rsid w:val="1D8E4E63"/>
    <w:rsid w:val="1D9950DF"/>
    <w:rsid w:val="1DAA6C81"/>
    <w:rsid w:val="1DB7314C"/>
    <w:rsid w:val="1DC835AB"/>
    <w:rsid w:val="1DCB4E4A"/>
    <w:rsid w:val="1DCD02E7"/>
    <w:rsid w:val="1DCF5D00"/>
    <w:rsid w:val="1DFC3255"/>
    <w:rsid w:val="1E0F2F88"/>
    <w:rsid w:val="1E104249"/>
    <w:rsid w:val="1E222CBC"/>
    <w:rsid w:val="1E2E7D43"/>
    <w:rsid w:val="1E326C77"/>
    <w:rsid w:val="1E4744D0"/>
    <w:rsid w:val="1E5B61CE"/>
    <w:rsid w:val="1E684F5E"/>
    <w:rsid w:val="1E6D7CAF"/>
    <w:rsid w:val="1E6E4153"/>
    <w:rsid w:val="1E7D6144"/>
    <w:rsid w:val="1E8F7C25"/>
    <w:rsid w:val="1E9B0CC0"/>
    <w:rsid w:val="1E9F430C"/>
    <w:rsid w:val="1EA062D6"/>
    <w:rsid w:val="1EA41FE8"/>
    <w:rsid w:val="1EAD74D5"/>
    <w:rsid w:val="1EC21DA9"/>
    <w:rsid w:val="1EC93DFC"/>
    <w:rsid w:val="1ED81A83"/>
    <w:rsid w:val="1EDD6BE3"/>
    <w:rsid w:val="1EE241F9"/>
    <w:rsid w:val="1EE415EC"/>
    <w:rsid w:val="1EF55C66"/>
    <w:rsid w:val="1F1620F4"/>
    <w:rsid w:val="1F1F369F"/>
    <w:rsid w:val="1F334A54"/>
    <w:rsid w:val="1F3E1D77"/>
    <w:rsid w:val="1F533349"/>
    <w:rsid w:val="1F576995"/>
    <w:rsid w:val="1F63358C"/>
    <w:rsid w:val="1F6966C8"/>
    <w:rsid w:val="1F705CA9"/>
    <w:rsid w:val="1F7237CF"/>
    <w:rsid w:val="1F74293B"/>
    <w:rsid w:val="1F7F413E"/>
    <w:rsid w:val="1F9F20EA"/>
    <w:rsid w:val="1FA07FF0"/>
    <w:rsid w:val="1FA92F69"/>
    <w:rsid w:val="1FAB6CE1"/>
    <w:rsid w:val="1FBE6A14"/>
    <w:rsid w:val="1FC35DD8"/>
    <w:rsid w:val="1FE50445"/>
    <w:rsid w:val="1FE87F35"/>
    <w:rsid w:val="20257A4E"/>
    <w:rsid w:val="202D1DEC"/>
    <w:rsid w:val="203767C6"/>
    <w:rsid w:val="203C57CC"/>
    <w:rsid w:val="20484530"/>
    <w:rsid w:val="204D548E"/>
    <w:rsid w:val="20542CD4"/>
    <w:rsid w:val="206A6B9C"/>
    <w:rsid w:val="206F7D0E"/>
    <w:rsid w:val="2079211C"/>
    <w:rsid w:val="208E288A"/>
    <w:rsid w:val="209239FD"/>
    <w:rsid w:val="2096173F"/>
    <w:rsid w:val="20B10327"/>
    <w:rsid w:val="20B16579"/>
    <w:rsid w:val="20B25D2D"/>
    <w:rsid w:val="20B91C2E"/>
    <w:rsid w:val="20D70B9B"/>
    <w:rsid w:val="20DA09E1"/>
    <w:rsid w:val="20DB35F6"/>
    <w:rsid w:val="20EA188C"/>
    <w:rsid w:val="20EC48FD"/>
    <w:rsid w:val="20F546B7"/>
    <w:rsid w:val="20FD555F"/>
    <w:rsid w:val="21162880"/>
    <w:rsid w:val="211D776A"/>
    <w:rsid w:val="212142AC"/>
    <w:rsid w:val="21242932"/>
    <w:rsid w:val="21260D15"/>
    <w:rsid w:val="212B00D9"/>
    <w:rsid w:val="213776CE"/>
    <w:rsid w:val="214D44F3"/>
    <w:rsid w:val="21681D2D"/>
    <w:rsid w:val="217549B1"/>
    <w:rsid w:val="217A51D2"/>
    <w:rsid w:val="218477E9"/>
    <w:rsid w:val="21937A2C"/>
    <w:rsid w:val="219E6AFD"/>
    <w:rsid w:val="21B46321"/>
    <w:rsid w:val="21C1459A"/>
    <w:rsid w:val="21C81DCC"/>
    <w:rsid w:val="21DF33F9"/>
    <w:rsid w:val="21E30393"/>
    <w:rsid w:val="21F66939"/>
    <w:rsid w:val="22041550"/>
    <w:rsid w:val="22064865"/>
    <w:rsid w:val="22112047"/>
    <w:rsid w:val="222D60D3"/>
    <w:rsid w:val="22456F79"/>
    <w:rsid w:val="22513B6F"/>
    <w:rsid w:val="22695F13"/>
    <w:rsid w:val="22830C8D"/>
    <w:rsid w:val="22A243CB"/>
    <w:rsid w:val="22A30143"/>
    <w:rsid w:val="22B20386"/>
    <w:rsid w:val="22BD1205"/>
    <w:rsid w:val="22BD2FB3"/>
    <w:rsid w:val="22EA5D72"/>
    <w:rsid w:val="22EB3FC4"/>
    <w:rsid w:val="22EF42A6"/>
    <w:rsid w:val="23047BC6"/>
    <w:rsid w:val="23151041"/>
    <w:rsid w:val="23215CC3"/>
    <w:rsid w:val="2338088B"/>
    <w:rsid w:val="233D692C"/>
    <w:rsid w:val="23474C6D"/>
    <w:rsid w:val="234A2D6A"/>
    <w:rsid w:val="23542328"/>
    <w:rsid w:val="235D6544"/>
    <w:rsid w:val="23690890"/>
    <w:rsid w:val="236F442D"/>
    <w:rsid w:val="23775858"/>
    <w:rsid w:val="237F64BA"/>
    <w:rsid w:val="238639E1"/>
    <w:rsid w:val="23867849"/>
    <w:rsid w:val="23875BF1"/>
    <w:rsid w:val="238C6E29"/>
    <w:rsid w:val="23902475"/>
    <w:rsid w:val="23AC7F63"/>
    <w:rsid w:val="23B03DDA"/>
    <w:rsid w:val="23B6137F"/>
    <w:rsid w:val="23B94C14"/>
    <w:rsid w:val="23C9261C"/>
    <w:rsid w:val="23D208E0"/>
    <w:rsid w:val="23D34A58"/>
    <w:rsid w:val="23E32EED"/>
    <w:rsid w:val="23FE3883"/>
    <w:rsid w:val="240370EB"/>
    <w:rsid w:val="24082954"/>
    <w:rsid w:val="242058BD"/>
    <w:rsid w:val="24207C9D"/>
    <w:rsid w:val="24261EF4"/>
    <w:rsid w:val="242A28CA"/>
    <w:rsid w:val="24390D5F"/>
    <w:rsid w:val="243A6885"/>
    <w:rsid w:val="244020ED"/>
    <w:rsid w:val="24673A9B"/>
    <w:rsid w:val="247C102C"/>
    <w:rsid w:val="24AE34FB"/>
    <w:rsid w:val="24C745BD"/>
    <w:rsid w:val="24D97E4C"/>
    <w:rsid w:val="24E011DB"/>
    <w:rsid w:val="24E266DD"/>
    <w:rsid w:val="24E8008F"/>
    <w:rsid w:val="24E8430B"/>
    <w:rsid w:val="24EA451D"/>
    <w:rsid w:val="24F10479"/>
    <w:rsid w:val="250F3FB0"/>
    <w:rsid w:val="250F60D5"/>
    <w:rsid w:val="251A0B90"/>
    <w:rsid w:val="251F7F55"/>
    <w:rsid w:val="252235A1"/>
    <w:rsid w:val="252437BD"/>
    <w:rsid w:val="252C08C4"/>
    <w:rsid w:val="252F3F10"/>
    <w:rsid w:val="25357778"/>
    <w:rsid w:val="25473008"/>
    <w:rsid w:val="254A3AD9"/>
    <w:rsid w:val="254B6F9C"/>
    <w:rsid w:val="255319AC"/>
    <w:rsid w:val="256242E5"/>
    <w:rsid w:val="25675458"/>
    <w:rsid w:val="256E67E6"/>
    <w:rsid w:val="25826736"/>
    <w:rsid w:val="25B33CEC"/>
    <w:rsid w:val="25B61F3B"/>
    <w:rsid w:val="25BC3EA6"/>
    <w:rsid w:val="25C661D1"/>
    <w:rsid w:val="25D72BA0"/>
    <w:rsid w:val="25E62821"/>
    <w:rsid w:val="25EE5B79"/>
    <w:rsid w:val="25F27417"/>
    <w:rsid w:val="25FB159F"/>
    <w:rsid w:val="25FE5E66"/>
    <w:rsid w:val="260158AC"/>
    <w:rsid w:val="260E79FF"/>
    <w:rsid w:val="26170C2C"/>
    <w:rsid w:val="261C6242"/>
    <w:rsid w:val="26357304"/>
    <w:rsid w:val="26413D08"/>
    <w:rsid w:val="26492DAF"/>
    <w:rsid w:val="26505BE8"/>
    <w:rsid w:val="26541E80"/>
    <w:rsid w:val="265800E6"/>
    <w:rsid w:val="26597496"/>
    <w:rsid w:val="266F6CBA"/>
    <w:rsid w:val="268332BC"/>
    <w:rsid w:val="269C5F46"/>
    <w:rsid w:val="26B1141E"/>
    <w:rsid w:val="26B40B71"/>
    <w:rsid w:val="26B41329"/>
    <w:rsid w:val="26D60AE7"/>
    <w:rsid w:val="26D7660D"/>
    <w:rsid w:val="26D92385"/>
    <w:rsid w:val="26D97B53"/>
    <w:rsid w:val="26E36D60"/>
    <w:rsid w:val="26EB300D"/>
    <w:rsid w:val="26F73072"/>
    <w:rsid w:val="27003DB6"/>
    <w:rsid w:val="27167A8B"/>
    <w:rsid w:val="272F6449"/>
    <w:rsid w:val="27315D1D"/>
    <w:rsid w:val="273870AC"/>
    <w:rsid w:val="273B3040"/>
    <w:rsid w:val="274360FA"/>
    <w:rsid w:val="274F2647"/>
    <w:rsid w:val="276273A4"/>
    <w:rsid w:val="27673A76"/>
    <w:rsid w:val="27673E35"/>
    <w:rsid w:val="276B4A17"/>
    <w:rsid w:val="276F6846"/>
    <w:rsid w:val="277F4CDB"/>
    <w:rsid w:val="27932534"/>
    <w:rsid w:val="27BB7CDD"/>
    <w:rsid w:val="27BC7FFB"/>
    <w:rsid w:val="27C90592"/>
    <w:rsid w:val="27D35027"/>
    <w:rsid w:val="27DA5DB8"/>
    <w:rsid w:val="27E234BC"/>
    <w:rsid w:val="27E92A9C"/>
    <w:rsid w:val="27EA7440"/>
    <w:rsid w:val="27F05BD9"/>
    <w:rsid w:val="27F51441"/>
    <w:rsid w:val="280478D6"/>
    <w:rsid w:val="28161351"/>
    <w:rsid w:val="28213FE4"/>
    <w:rsid w:val="282B4E63"/>
    <w:rsid w:val="28332EE4"/>
    <w:rsid w:val="28377363"/>
    <w:rsid w:val="285E6BF3"/>
    <w:rsid w:val="286B34B1"/>
    <w:rsid w:val="28754330"/>
    <w:rsid w:val="28760D0C"/>
    <w:rsid w:val="28804FB4"/>
    <w:rsid w:val="28832674"/>
    <w:rsid w:val="288D1679"/>
    <w:rsid w:val="28940C5A"/>
    <w:rsid w:val="28A90122"/>
    <w:rsid w:val="28B27332"/>
    <w:rsid w:val="28C11F57"/>
    <w:rsid w:val="28C22931"/>
    <w:rsid w:val="28D52CEF"/>
    <w:rsid w:val="28DF1907"/>
    <w:rsid w:val="28FE60D3"/>
    <w:rsid w:val="29057462"/>
    <w:rsid w:val="290C07F0"/>
    <w:rsid w:val="290D27BA"/>
    <w:rsid w:val="29162EE7"/>
    <w:rsid w:val="2916341D"/>
    <w:rsid w:val="292C0E92"/>
    <w:rsid w:val="292D69B8"/>
    <w:rsid w:val="293545A3"/>
    <w:rsid w:val="29496CE0"/>
    <w:rsid w:val="294B5A99"/>
    <w:rsid w:val="29646DE7"/>
    <w:rsid w:val="296E3259"/>
    <w:rsid w:val="298E7457"/>
    <w:rsid w:val="29910CF5"/>
    <w:rsid w:val="29A54762"/>
    <w:rsid w:val="29AC1FD3"/>
    <w:rsid w:val="29CF181E"/>
    <w:rsid w:val="29D67050"/>
    <w:rsid w:val="29DE29AE"/>
    <w:rsid w:val="29E6402D"/>
    <w:rsid w:val="29F01EC0"/>
    <w:rsid w:val="29F14F71"/>
    <w:rsid w:val="29F179E6"/>
    <w:rsid w:val="2A070FB7"/>
    <w:rsid w:val="2A092F82"/>
    <w:rsid w:val="2A257690"/>
    <w:rsid w:val="2A326BA4"/>
    <w:rsid w:val="2A426494"/>
    <w:rsid w:val="2A7228D5"/>
    <w:rsid w:val="2A73489F"/>
    <w:rsid w:val="2A846AAC"/>
    <w:rsid w:val="2A860171"/>
    <w:rsid w:val="2A90109E"/>
    <w:rsid w:val="2A9866C3"/>
    <w:rsid w:val="2AA23309"/>
    <w:rsid w:val="2AAD6003"/>
    <w:rsid w:val="2AB70C30"/>
    <w:rsid w:val="2ABA24CE"/>
    <w:rsid w:val="2AC450FA"/>
    <w:rsid w:val="2AD0328A"/>
    <w:rsid w:val="2AD57352"/>
    <w:rsid w:val="2AD96DF8"/>
    <w:rsid w:val="2ADB0450"/>
    <w:rsid w:val="2AFB08AA"/>
    <w:rsid w:val="2B022A53"/>
    <w:rsid w:val="2B041B78"/>
    <w:rsid w:val="2B1971F4"/>
    <w:rsid w:val="2B211CA4"/>
    <w:rsid w:val="2B287437"/>
    <w:rsid w:val="2B2E547C"/>
    <w:rsid w:val="2B3E4EAD"/>
    <w:rsid w:val="2B577D1D"/>
    <w:rsid w:val="2B606BD1"/>
    <w:rsid w:val="2B690193"/>
    <w:rsid w:val="2B6E4407"/>
    <w:rsid w:val="2B717030"/>
    <w:rsid w:val="2B876854"/>
    <w:rsid w:val="2BA9407C"/>
    <w:rsid w:val="2BB1567F"/>
    <w:rsid w:val="2BB2088A"/>
    <w:rsid w:val="2BC41876"/>
    <w:rsid w:val="2BD61589"/>
    <w:rsid w:val="2BD96984"/>
    <w:rsid w:val="2BDC5B80"/>
    <w:rsid w:val="2BFF463C"/>
    <w:rsid w:val="2C016606"/>
    <w:rsid w:val="2C0B1233"/>
    <w:rsid w:val="2C111343"/>
    <w:rsid w:val="2C11436F"/>
    <w:rsid w:val="2C1D01D3"/>
    <w:rsid w:val="2C1F4CDE"/>
    <w:rsid w:val="2C276FB2"/>
    <w:rsid w:val="2C2C2F57"/>
    <w:rsid w:val="2C300C99"/>
    <w:rsid w:val="2C624BCB"/>
    <w:rsid w:val="2C6E3570"/>
    <w:rsid w:val="2C826B49"/>
    <w:rsid w:val="2C84116D"/>
    <w:rsid w:val="2C8B58CC"/>
    <w:rsid w:val="2C9254B0"/>
    <w:rsid w:val="2CAB0320"/>
    <w:rsid w:val="2CBD6166"/>
    <w:rsid w:val="2CC55886"/>
    <w:rsid w:val="2CD0422B"/>
    <w:rsid w:val="2CD07D87"/>
    <w:rsid w:val="2CDC497D"/>
    <w:rsid w:val="2CEB696E"/>
    <w:rsid w:val="2CF56940"/>
    <w:rsid w:val="2CFE0766"/>
    <w:rsid w:val="2D287BC3"/>
    <w:rsid w:val="2D2A09B7"/>
    <w:rsid w:val="2D2B320F"/>
    <w:rsid w:val="2D3E1194"/>
    <w:rsid w:val="2D450775"/>
    <w:rsid w:val="2D4A5D8B"/>
    <w:rsid w:val="2D4B19B6"/>
    <w:rsid w:val="2D686211"/>
    <w:rsid w:val="2D71156A"/>
    <w:rsid w:val="2D88240F"/>
    <w:rsid w:val="2D8B0825"/>
    <w:rsid w:val="2DC07DFB"/>
    <w:rsid w:val="2DC86CB0"/>
    <w:rsid w:val="2DDB4C35"/>
    <w:rsid w:val="2DDE4F3B"/>
    <w:rsid w:val="2DE735DA"/>
    <w:rsid w:val="2DEE4968"/>
    <w:rsid w:val="2DF47AA5"/>
    <w:rsid w:val="2DFE0923"/>
    <w:rsid w:val="2E0A618A"/>
    <w:rsid w:val="2E132621"/>
    <w:rsid w:val="2E163EBF"/>
    <w:rsid w:val="2E1E0CBA"/>
    <w:rsid w:val="2E277E7A"/>
    <w:rsid w:val="2E530C6F"/>
    <w:rsid w:val="2E6115DE"/>
    <w:rsid w:val="2E6C1D31"/>
    <w:rsid w:val="2E717347"/>
    <w:rsid w:val="2E7330BF"/>
    <w:rsid w:val="2E813A2E"/>
    <w:rsid w:val="2E870919"/>
    <w:rsid w:val="2E8E7EF9"/>
    <w:rsid w:val="2EA7502C"/>
    <w:rsid w:val="2EAB2859"/>
    <w:rsid w:val="2EB23BE8"/>
    <w:rsid w:val="2EBE07DF"/>
    <w:rsid w:val="2EDD0FB3"/>
    <w:rsid w:val="2EED10C4"/>
    <w:rsid w:val="2F000DF7"/>
    <w:rsid w:val="2F065CE2"/>
    <w:rsid w:val="2F0A3A24"/>
    <w:rsid w:val="2F0C687D"/>
    <w:rsid w:val="2F1C3757"/>
    <w:rsid w:val="2F3B4436"/>
    <w:rsid w:val="2F452CAE"/>
    <w:rsid w:val="2F462582"/>
    <w:rsid w:val="2F5922B5"/>
    <w:rsid w:val="2F754C15"/>
    <w:rsid w:val="2F7E7F6E"/>
    <w:rsid w:val="2F8D01B1"/>
    <w:rsid w:val="2FA07EE4"/>
    <w:rsid w:val="2FA23C5C"/>
    <w:rsid w:val="2FAF1ED5"/>
    <w:rsid w:val="2FB43990"/>
    <w:rsid w:val="2FC10C66"/>
    <w:rsid w:val="2FCB323B"/>
    <w:rsid w:val="2FCC6F2B"/>
    <w:rsid w:val="2FCF07C9"/>
    <w:rsid w:val="2FEE07CE"/>
    <w:rsid w:val="2FF95846"/>
    <w:rsid w:val="30006F97"/>
    <w:rsid w:val="30113773"/>
    <w:rsid w:val="301306B6"/>
    <w:rsid w:val="30182170"/>
    <w:rsid w:val="30274161"/>
    <w:rsid w:val="30284831"/>
    <w:rsid w:val="303348B4"/>
    <w:rsid w:val="304A60A2"/>
    <w:rsid w:val="30564A47"/>
    <w:rsid w:val="30640F12"/>
    <w:rsid w:val="30662444"/>
    <w:rsid w:val="306727B0"/>
    <w:rsid w:val="306A7A51"/>
    <w:rsid w:val="307F7AFA"/>
    <w:rsid w:val="3084730F"/>
    <w:rsid w:val="30880846"/>
    <w:rsid w:val="3089479E"/>
    <w:rsid w:val="30972579"/>
    <w:rsid w:val="30A05CC2"/>
    <w:rsid w:val="30B04157"/>
    <w:rsid w:val="30B3091C"/>
    <w:rsid w:val="30D10D45"/>
    <w:rsid w:val="30D36097"/>
    <w:rsid w:val="30DD0CC4"/>
    <w:rsid w:val="30DF0053"/>
    <w:rsid w:val="30EB1633"/>
    <w:rsid w:val="310149B3"/>
    <w:rsid w:val="310F3573"/>
    <w:rsid w:val="314659F5"/>
    <w:rsid w:val="314A30F1"/>
    <w:rsid w:val="31501496"/>
    <w:rsid w:val="3151149C"/>
    <w:rsid w:val="31701B38"/>
    <w:rsid w:val="319B6BB5"/>
    <w:rsid w:val="319F0250"/>
    <w:rsid w:val="31A812D2"/>
    <w:rsid w:val="31AA504A"/>
    <w:rsid w:val="31B163D9"/>
    <w:rsid w:val="31BA7342"/>
    <w:rsid w:val="31BC4D7D"/>
    <w:rsid w:val="31C0486E"/>
    <w:rsid w:val="31CD06C4"/>
    <w:rsid w:val="31DB3455"/>
    <w:rsid w:val="31F1484C"/>
    <w:rsid w:val="31F369F1"/>
    <w:rsid w:val="31F60A7B"/>
    <w:rsid w:val="32075FF9"/>
    <w:rsid w:val="32096846"/>
    <w:rsid w:val="320C360F"/>
    <w:rsid w:val="32163D42"/>
    <w:rsid w:val="321E1A44"/>
    <w:rsid w:val="32211104"/>
    <w:rsid w:val="323343E1"/>
    <w:rsid w:val="32364B30"/>
    <w:rsid w:val="32452FC5"/>
    <w:rsid w:val="32496611"/>
    <w:rsid w:val="32546D64"/>
    <w:rsid w:val="325B6811"/>
    <w:rsid w:val="3264369C"/>
    <w:rsid w:val="32655415"/>
    <w:rsid w:val="326C7146"/>
    <w:rsid w:val="32715B68"/>
    <w:rsid w:val="32737B32"/>
    <w:rsid w:val="32747406"/>
    <w:rsid w:val="327B0795"/>
    <w:rsid w:val="327F7D26"/>
    <w:rsid w:val="32963820"/>
    <w:rsid w:val="32A27614"/>
    <w:rsid w:val="32AE46C6"/>
    <w:rsid w:val="32B32191"/>
    <w:rsid w:val="32BB6DE3"/>
    <w:rsid w:val="32C57C62"/>
    <w:rsid w:val="32D14858"/>
    <w:rsid w:val="32DC53C1"/>
    <w:rsid w:val="32E26A66"/>
    <w:rsid w:val="32ED05EE"/>
    <w:rsid w:val="32F04CDF"/>
    <w:rsid w:val="33042538"/>
    <w:rsid w:val="33093FF2"/>
    <w:rsid w:val="33112DCC"/>
    <w:rsid w:val="333F17C2"/>
    <w:rsid w:val="334453A4"/>
    <w:rsid w:val="334D0383"/>
    <w:rsid w:val="338B0EAB"/>
    <w:rsid w:val="33957634"/>
    <w:rsid w:val="339C4E66"/>
    <w:rsid w:val="339E15A7"/>
    <w:rsid w:val="33BE302F"/>
    <w:rsid w:val="33C33B81"/>
    <w:rsid w:val="33C52A5C"/>
    <w:rsid w:val="33C85C5B"/>
    <w:rsid w:val="33D22636"/>
    <w:rsid w:val="33D7156C"/>
    <w:rsid w:val="33E34843"/>
    <w:rsid w:val="33EF143A"/>
    <w:rsid w:val="34030A42"/>
    <w:rsid w:val="34076784"/>
    <w:rsid w:val="34092494"/>
    <w:rsid w:val="342033A2"/>
    <w:rsid w:val="34443AB5"/>
    <w:rsid w:val="34533777"/>
    <w:rsid w:val="3458206D"/>
    <w:rsid w:val="346C2A8B"/>
    <w:rsid w:val="34821C2F"/>
    <w:rsid w:val="34983880"/>
    <w:rsid w:val="349D0E96"/>
    <w:rsid w:val="349D49F2"/>
    <w:rsid w:val="34AB35B3"/>
    <w:rsid w:val="34AC10D9"/>
    <w:rsid w:val="34B00BC9"/>
    <w:rsid w:val="34B561E0"/>
    <w:rsid w:val="34BB30CA"/>
    <w:rsid w:val="34D67F04"/>
    <w:rsid w:val="34DE7553"/>
    <w:rsid w:val="34EC3BCC"/>
    <w:rsid w:val="34EE524E"/>
    <w:rsid w:val="34F12F90"/>
    <w:rsid w:val="34F53CFE"/>
    <w:rsid w:val="350502A9"/>
    <w:rsid w:val="351D1FD7"/>
    <w:rsid w:val="351D5B33"/>
    <w:rsid w:val="35323098"/>
    <w:rsid w:val="353C245D"/>
    <w:rsid w:val="35505F08"/>
    <w:rsid w:val="35527ED3"/>
    <w:rsid w:val="35592A71"/>
    <w:rsid w:val="356419B4"/>
    <w:rsid w:val="356A2E86"/>
    <w:rsid w:val="356C7FB1"/>
    <w:rsid w:val="35752AF8"/>
    <w:rsid w:val="358E6A31"/>
    <w:rsid w:val="359155BF"/>
    <w:rsid w:val="35C0067C"/>
    <w:rsid w:val="35D534DB"/>
    <w:rsid w:val="35DE52C2"/>
    <w:rsid w:val="35E27B3F"/>
    <w:rsid w:val="35E52AF5"/>
    <w:rsid w:val="35E84393"/>
    <w:rsid w:val="35E93C67"/>
    <w:rsid w:val="35F72828"/>
    <w:rsid w:val="35FF348B"/>
    <w:rsid w:val="36017203"/>
    <w:rsid w:val="3618279F"/>
    <w:rsid w:val="3619279E"/>
    <w:rsid w:val="36274DE1"/>
    <w:rsid w:val="363D414B"/>
    <w:rsid w:val="3645402D"/>
    <w:rsid w:val="36545584"/>
    <w:rsid w:val="365D08DD"/>
    <w:rsid w:val="36716136"/>
    <w:rsid w:val="36956799"/>
    <w:rsid w:val="369B35A4"/>
    <w:rsid w:val="36AA33F6"/>
    <w:rsid w:val="36AE738B"/>
    <w:rsid w:val="36D026DB"/>
    <w:rsid w:val="36D96449"/>
    <w:rsid w:val="36EA7C97"/>
    <w:rsid w:val="36F4004D"/>
    <w:rsid w:val="36FA437E"/>
    <w:rsid w:val="37160A8C"/>
    <w:rsid w:val="371B60A2"/>
    <w:rsid w:val="371F5B92"/>
    <w:rsid w:val="37405631"/>
    <w:rsid w:val="37491867"/>
    <w:rsid w:val="37492C0F"/>
    <w:rsid w:val="374970B3"/>
    <w:rsid w:val="37500442"/>
    <w:rsid w:val="376C4B50"/>
    <w:rsid w:val="376C68FE"/>
    <w:rsid w:val="37767142"/>
    <w:rsid w:val="378325C5"/>
    <w:rsid w:val="37865C12"/>
    <w:rsid w:val="37971BCD"/>
    <w:rsid w:val="37C8622A"/>
    <w:rsid w:val="37DB6616"/>
    <w:rsid w:val="37E8067A"/>
    <w:rsid w:val="37EA2644"/>
    <w:rsid w:val="38037E5A"/>
    <w:rsid w:val="381476C1"/>
    <w:rsid w:val="381C20D2"/>
    <w:rsid w:val="382120D3"/>
    <w:rsid w:val="382D0783"/>
    <w:rsid w:val="383513E6"/>
    <w:rsid w:val="383E473E"/>
    <w:rsid w:val="3848736B"/>
    <w:rsid w:val="384F4255"/>
    <w:rsid w:val="385201EA"/>
    <w:rsid w:val="38521F98"/>
    <w:rsid w:val="38602906"/>
    <w:rsid w:val="386F66A6"/>
    <w:rsid w:val="38705B76"/>
    <w:rsid w:val="38751D37"/>
    <w:rsid w:val="38763ED8"/>
    <w:rsid w:val="387817D5"/>
    <w:rsid w:val="3878672F"/>
    <w:rsid w:val="387C0DC3"/>
    <w:rsid w:val="3881462B"/>
    <w:rsid w:val="388D2FD0"/>
    <w:rsid w:val="388E270B"/>
    <w:rsid w:val="3890224D"/>
    <w:rsid w:val="38A50319"/>
    <w:rsid w:val="38AC16A8"/>
    <w:rsid w:val="38BF56A5"/>
    <w:rsid w:val="38D91DC5"/>
    <w:rsid w:val="38DD3F57"/>
    <w:rsid w:val="38E52E0C"/>
    <w:rsid w:val="38EB0B78"/>
    <w:rsid w:val="38F7748D"/>
    <w:rsid w:val="390037A2"/>
    <w:rsid w:val="39074B30"/>
    <w:rsid w:val="390A2872"/>
    <w:rsid w:val="390B0AC4"/>
    <w:rsid w:val="39113C01"/>
    <w:rsid w:val="391F477E"/>
    <w:rsid w:val="39203E44"/>
    <w:rsid w:val="39241B86"/>
    <w:rsid w:val="39290401"/>
    <w:rsid w:val="392A7245"/>
    <w:rsid w:val="392C04C3"/>
    <w:rsid w:val="392C0A3B"/>
    <w:rsid w:val="39367615"/>
    <w:rsid w:val="395D0BF4"/>
    <w:rsid w:val="39643D30"/>
    <w:rsid w:val="39653124"/>
    <w:rsid w:val="397321C6"/>
    <w:rsid w:val="39987E7E"/>
    <w:rsid w:val="39A14F85"/>
    <w:rsid w:val="39D32C64"/>
    <w:rsid w:val="39DF3CFF"/>
    <w:rsid w:val="39E979E1"/>
    <w:rsid w:val="39ED4C94"/>
    <w:rsid w:val="39F257C3"/>
    <w:rsid w:val="39F5707E"/>
    <w:rsid w:val="39F71049"/>
    <w:rsid w:val="3A06303A"/>
    <w:rsid w:val="3A305520"/>
    <w:rsid w:val="3A361B71"/>
    <w:rsid w:val="3A43428E"/>
    <w:rsid w:val="3A451DB4"/>
    <w:rsid w:val="3A582CF8"/>
    <w:rsid w:val="3A63048C"/>
    <w:rsid w:val="3A830B2E"/>
    <w:rsid w:val="3AAA1C17"/>
    <w:rsid w:val="3AB331C1"/>
    <w:rsid w:val="3AB8389E"/>
    <w:rsid w:val="3AD62FA1"/>
    <w:rsid w:val="3AEC0481"/>
    <w:rsid w:val="3AF235BE"/>
    <w:rsid w:val="3AFD61EB"/>
    <w:rsid w:val="3B091033"/>
    <w:rsid w:val="3B0C4680"/>
    <w:rsid w:val="3B20637D"/>
    <w:rsid w:val="3B253993"/>
    <w:rsid w:val="3B2F3D42"/>
    <w:rsid w:val="3B3B1405"/>
    <w:rsid w:val="3B3D224A"/>
    <w:rsid w:val="3B404329"/>
    <w:rsid w:val="3B4262F3"/>
    <w:rsid w:val="3B536291"/>
    <w:rsid w:val="3B801C20"/>
    <w:rsid w:val="3B822B94"/>
    <w:rsid w:val="3B9C1EA7"/>
    <w:rsid w:val="3BA36271"/>
    <w:rsid w:val="3BAE657D"/>
    <w:rsid w:val="3BBC60A6"/>
    <w:rsid w:val="3BC44F5A"/>
    <w:rsid w:val="3BDC04F6"/>
    <w:rsid w:val="3BF33A92"/>
    <w:rsid w:val="3BF97762"/>
    <w:rsid w:val="3BFA6BCE"/>
    <w:rsid w:val="3C0435A9"/>
    <w:rsid w:val="3C0B4937"/>
    <w:rsid w:val="3C17152E"/>
    <w:rsid w:val="3C1F663D"/>
    <w:rsid w:val="3C2B4FD9"/>
    <w:rsid w:val="3C300842"/>
    <w:rsid w:val="3C3418E6"/>
    <w:rsid w:val="3C37572C"/>
    <w:rsid w:val="3C53008C"/>
    <w:rsid w:val="3C6669DF"/>
    <w:rsid w:val="3C6D114E"/>
    <w:rsid w:val="3C6E1651"/>
    <w:rsid w:val="3C713E3D"/>
    <w:rsid w:val="3C716C78"/>
    <w:rsid w:val="3CA37266"/>
    <w:rsid w:val="3CA408E8"/>
    <w:rsid w:val="3CC11038"/>
    <w:rsid w:val="3CCB5CAD"/>
    <w:rsid w:val="3CDC4526"/>
    <w:rsid w:val="3CE82ECA"/>
    <w:rsid w:val="3CEA6C43"/>
    <w:rsid w:val="3CEF4259"/>
    <w:rsid w:val="3CF35316"/>
    <w:rsid w:val="3D141F11"/>
    <w:rsid w:val="3D1837B0"/>
    <w:rsid w:val="3D3659E4"/>
    <w:rsid w:val="3D3B33FA"/>
    <w:rsid w:val="3D3D7AE5"/>
    <w:rsid w:val="3D4A76E1"/>
    <w:rsid w:val="3D4D2D2E"/>
    <w:rsid w:val="3D4E5423"/>
    <w:rsid w:val="3D5D1F54"/>
    <w:rsid w:val="3D5E4A23"/>
    <w:rsid w:val="3D5F318D"/>
    <w:rsid w:val="3D6562C9"/>
    <w:rsid w:val="3D793B23"/>
    <w:rsid w:val="3D7D3613"/>
    <w:rsid w:val="3D852302"/>
    <w:rsid w:val="3D89645B"/>
    <w:rsid w:val="3D934BE4"/>
    <w:rsid w:val="3DB50FFF"/>
    <w:rsid w:val="3DC079A3"/>
    <w:rsid w:val="3DC6541B"/>
    <w:rsid w:val="3DE23DBE"/>
    <w:rsid w:val="3DF53618"/>
    <w:rsid w:val="3DF77869"/>
    <w:rsid w:val="3E35213F"/>
    <w:rsid w:val="3E4A6729"/>
    <w:rsid w:val="3E530817"/>
    <w:rsid w:val="3E5A1BA6"/>
    <w:rsid w:val="3E73132C"/>
    <w:rsid w:val="3E861193"/>
    <w:rsid w:val="3E960DA0"/>
    <w:rsid w:val="3E9C2E5F"/>
    <w:rsid w:val="3EA13331"/>
    <w:rsid w:val="3EBC016B"/>
    <w:rsid w:val="3ECF7E9E"/>
    <w:rsid w:val="3ED5122D"/>
    <w:rsid w:val="3EDA6843"/>
    <w:rsid w:val="3EE6168C"/>
    <w:rsid w:val="3EED6576"/>
    <w:rsid w:val="3EF73899"/>
    <w:rsid w:val="3F0B7FCA"/>
    <w:rsid w:val="3F1049E5"/>
    <w:rsid w:val="3F193301"/>
    <w:rsid w:val="3F220916"/>
    <w:rsid w:val="3F281CA4"/>
    <w:rsid w:val="3F3423F7"/>
    <w:rsid w:val="3F3E3276"/>
    <w:rsid w:val="3F473ED8"/>
    <w:rsid w:val="3F485EA2"/>
    <w:rsid w:val="3F516B05"/>
    <w:rsid w:val="3F56502D"/>
    <w:rsid w:val="3F5900B0"/>
    <w:rsid w:val="3F593C0C"/>
    <w:rsid w:val="3F5E56C6"/>
    <w:rsid w:val="3F6A406B"/>
    <w:rsid w:val="3F6A7BC7"/>
    <w:rsid w:val="3F6C393F"/>
    <w:rsid w:val="3F6F51DD"/>
    <w:rsid w:val="3F710F55"/>
    <w:rsid w:val="3F7153F9"/>
    <w:rsid w:val="3F780536"/>
    <w:rsid w:val="3F7B0026"/>
    <w:rsid w:val="3F7F78FB"/>
    <w:rsid w:val="3F8A0269"/>
    <w:rsid w:val="3F961C18"/>
    <w:rsid w:val="3FB00F40"/>
    <w:rsid w:val="3FB44627"/>
    <w:rsid w:val="3FC96FE3"/>
    <w:rsid w:val="3FCC4988"/>
    <w:rsid w:val="3FCE7FB1"/>
    <w:rsid w:val="3FCF1E56"/>
    <w:rsid w:val="3FD57736"/>
    <w:rsid w:val="3FDA11F0"/>
    <w:rsid w:val="3FDA2F9E"/>
    <w:rsid w:val="3FEA0D08"/>
    <w:rsid w:val="3FEB6B59"/>
    <w:rsid w:val="3FF57DD8"/>
    <w:rsid w:val="40060D04"/>
    <w:rsid w:val="401A15ED"/>
    <w:rsid w:val="402204A1"/>
    <w:rsid w:val="402B37FA"/>
    <w:rsid w:val="402D5DC2"/>
    <w:rsid w:val="403F3B8A"/>
    <w:rsid w:val="404E5291"/>
    <w:rsid w:val="40503261"/>
    <w:rsid w:val="40542D09"/>
    <w:rsid w:val="406C5459"/>
    <w:rsid w:val="406E1939"/>
    <w:rsid w:val="406F64FE"/>
    <w:rsid w:val="40700133"/>
    <w:rsid w:val="407F3B46"/>
    <w:rsid w:val="40872AE3"/>
    <w:rsid w:val="408B24EB"/>
    <w:rsid w:val="409D0D80"/>
    <w:rsid w:val="409E221E"/>
    <w:rsid w:val="40B03CFF"/>
    <w:rsid w:val="40B21825"/>
    <w:rsid w:val="40B27792"/>
    <w:rsid w:val="40B27A77"/>
    <w:rsid w:val="40B3559D"/>
    <w:rsid w:val="40DA6AE7"/>
    <w:rsid w:val="40F61CDD"/>
    <w:rsid w:val="41061B71"/>
    <w:rsid w:val="410A78B3"/>
    <w:rsid w:val="41197AF6"/>
    <w:rsid w:val="41391F47"/>
    <w:rsid w:val="413C73FD"/>
    <w:rsid w:val="415A7830"/>
    <w:rsid w:val="41627D39"/>
    <w:rsid w:val="417D0085"/>
    <w:rsid w:val="419158DF"/>
    <w:rsid w:val="41923405"/>
    <w:rsid w:val="4194717D"/>
    <w:rsid w:val="41974570"/>
    <w:rsid w:val="41A15A5D"/>
    <w:rsid w:val="41AD2620"/>
    <w:rsid w:val="41BD0482"/>
    <w:rsid w:val="41BF069E"/>
    <w:rsid w:val="41CC1CEB"/>
    <w:rsid w:val="41CF6407"/>
    <w:rsid w:val="41EF23CF"/>
    <w:rsid w:val="41EF2605"/>
    <w:rsid w:val="41F35CF6"/>
    <w:rsid w:val="41F52311"/>
    <w:rsid w:val="420507B2"/>
    <w:rsid w:val="42057FAC"/>
    <w:rsid w:val="42165DE4"/>
    <w:rsid w:val="42187DAE"/>
    <w:rsid w:val="422E312E"/>
    <w:rsid w:val="424010B3"/>
    <w:rsid w:val="425012F6"/>
    <w:rsid w:val="425A3C21"/>
    <w:rsid w:val="425B7C9B"/>
    <w:rsid w:val="42610D27"/>
    <w:rsid w:val="42660B19"/>
    <w:rsid w:val="4283791D"/>
    <w:rsid w:val="42A65908"/>
    <w:rsid w:val="42CC5E21"/>
    <w:rsid w:val="42D9648D"/>
    <w:rsid w:val="42DF08CC"/>
    <w:rsid w:val="42E45EE2"/>
    <w:rsid w:val="42ED4D97"/>
    <w:rsid w:val="42F44377"/>
    <w:rsid w:val="43421586"/>
    <w:rsid w:val="43452E25"/>
    <w:rsid w:val="435766B4"/>
    <w:rsid w:val="435B2648"/>
    <w:rsid w:val="435C3CCA"/>
    <w:rsid w:val="43842A9F"/>
    <w:rsid w:val="438F11EC"/>
    <w:rsid w:val="4396542E"/>
    <w:rsid w:val="43992A22"/>
    <w:rsid w:val="43AA2C88"/>
    <w:rsid w:val="43B6282F"/>
    <w:rsid w:val="43DB5537"/>
    <w:rsid w:val="43DF7007"/>
    <w:rsid w:val="43E20674"/>
    <w:rsid w:val="43F735BB"/>
    <w:rsid w:val="44022AC4"/>
    <w:rsid w:val="4404618A"/>
    <w:rsid w:val="440A7CA0"/>
    <w:rsid w:val="44261E60"/>
    <w:rsid w:val="44301C44"/>
    <w:rsid w:val="443B538D"/>
    <w:rsid w:val="444D1E13"/>
    <w:rsid w:val="44634A8F"/>
    <w:rsid w:val="446823E2"/>
    <w:rsid w:val="446D2845"/>
    <w:rsid w:val="44890AEF"/>
    <w:rsid w:val="448B4867"/>
    <w:rsid w:val="449F47DD"/>
    <w:rsid w:val="449F6565"/>
    <w:rsid w:val="44A1314C"/>
    <w:rsid w:val="44A41DCD"/>
    <w:rsid w:val="44AC7645"/>
    <w:rsid w:val="44B26298"/>
    <w:rsid w:val="44C71617"/>
    <w:rsid w:val="44CA5C4F"/>
    <w:rsid w:val="44CB55AC"/>
    <w:rsid w:val="44D22496"/>
    <w:rsid w:val="44DF1057"/>
    <w:rsid w:val="44E64193"/>
    <w:rsid w:val="44F71EFD"/>
    <w:rsid w:val="450E7246"/>
    <w:rsid w:val="45126D36"/>
    <w:rsid w:val="451F1453"/>
    <w:rsid w:val="452E1696"/>
    <w:rsid w:val="452F40CC"/>
    <w:rsid w:val="4530540F"/>
    <w:rsid w:val="4537102D"/>
    <w:rsid w:val="453727C7"/>
    <w:rsid w:val="453C2005"/>
    <w:rsid w:val="453C3DB3"/>
    <w:rsid w:val="454D4212"/>
    <w:rsid w:val="45724E44"/>
    <w:rsid w:val="45A86500"/>
    <w:rsid w:val="45AB446F"/>
    <w:rsid w:val="45AF27D7"/>
    <w:rsid w:val="45C73FC5"/>
    <w:rsid w:val="45D97854"/>
    <w:rsid w:val="45DD45C5"/>
    <w:rsid w:val="45EC546D"/>
    <w:rsid w:val="46003372"/>
    <w:rsid w:val="46024FFD"/>
    <w:rsid w:val="4607616F"/>
    <w:rsid w:val="460D5750"/>
    <w:rsid w:val="460F771A"/>
    <w:rsid w:val="46293F7E"/>
    <w:rsid w:val="46431172"/>
    <w:rsid w:val="464F5D68"/>
    <w:rsid w:val="4655370B"/>
    <w:rsid w:val="465B295F"/>
    <w:rsid w:val="46682F99"/>
    <w:rsid w:val="467557CF"/>
    <w:rsid w:val="46796190"/>
    <w:rsid w:val="467A1037"/>
    <w:rsid w:val="467B090B"/>
    <w:rsid w:val="469043B7"/>
    <w:rsid w:val="469F44B7"/>
    <w:rsid w:val="46A2233C"/>
    <w:rsid w:val="46AE6F33"/>
    <w:rsid w:val="46BF7389"/>
    <w:rsid w:val="46CC5A5D"/>
    <w:rsid w:val="46CE4C94"/>
    <w:rsid w:val="46FC7C9E"/>
    <w:rsid w:val="4702556E"/>
    <w:rsid w:val="470D3206"/>
    <w:rsid w:val="47121270"/>
    <w:rsid w:val="47152B0E"/>
    <w:rsid w:val="472D42FC"/>
    <w:rsid w:val="472D60AA"/>
    <w:rsid w:val="473E02B7"/>
    <w:rsid w:val="47460F19"/>
    <w:rsid w:val="47462CC7"/>
    <w:rsid w:val="47576591"/>
    <w:rsid w:val="475F3D89"/>
    <w:rsid w:val="47633879"/>
    <w:rsid w:val="476A2E5A"/>
    <w:rsid w:val="476D64A6"/>
    <w:rsid w:val="47817D8E"/>
    <w:rsid w:val="47863A0C"/>
    <w:rsid w:val="4789413C"/>
    <w:rsid w:val="478C7274"/>
    <w:rsid w:val="4792415F"/>
    <w:rsid w:val="47963D2E"/>
    <w:rsid w:val="47C05B99"/>
    <w:rsid w:val="47C14A44"/>
    <w:rsid w:val="47C50090"/>
    <w:rsid w:val="47C543D8"/>
    <w:rsid w:val="47C84024"/>
    <w:rsid w:val="47D91D8D"/>
    <w:rsid w:val="47DE21F6"/>
    <w:rsid w:val="47F866B8"/>
    <w:rsid w:val="4800405C"/>
    <w:rsid w:val="481132D5"/>
    <w:rsid w:val="481C4831"/>
    <w:rsid w:val="482254E2"/>
    <w:rsid w:val="483416F6"/>
    <w:rsid w:val="48400C31"/>
    <w:rsid w:val="48645AFB"/>
    <w:rsid w:val="488241D3"/>
    <w:rsid w:val="48825F81"/>
    <w:rsid w:val="48861F15"/>
    <w:rsid w:val="488934E4"/>
    <w:rsid w:val="48943F06"/>
    <w:rsid w:val="489A776F"/>
    <w:rsid w:val="489D2DBB"/>
    <w:rsid w:val="48A71E8C"/>
    <w:rsid w:val="48B3438D"/>
    <w:rsid w:val="48BC5937"/>
    <w:rsid w:val="48C20A74"/>
    <w:rsid w:val="48CE7418"/>
    <w:rsid w:val="48E44E8E"/>
    <w:rsid w:val="48F2291D"/>
    <w:rsid w:val="48F510A4"/>
    <w:rsid w:val="48F86CBE"/>
    <w:rsid w:val="48FC1291"/>
    <w:rsid w:val="490B736D"/>
    <w:rsid w:val="49177011"/>
    <w:rsid w:val="4923660B"/>
    <w:rsid w:val="4933371F"/>
    <w:rsid w:val="49535B70"/>
    <w:rsid w:val="49694C52"/>
    <w:rsid w:val="49725FF6"/>
    <w:rsid w:val="497A134E"/>
    <w:rsid w:val="49935F6C"/>
    <w:rsid w:val="49AE449B"/>
    <w:rsid w:val="49B503C3"/>
    <w:rsid w:val="49B56F0C"/>
    <w:rsid w:val="49B76917"/>
    <w:rsid w:val="49B83483"/>
    <w:rsid w:val="49BC3715"/>
    <w:rsid w:val="49CB1BAA"/>
    <w:rsid w:val="49D7054F"/>
    <w:rsid w:val="49DB1DED"/>
    <w:rsid w:val="49DC3A37"/>
    <w:rsid w:val="49E8450A"/>
    <w:rsid w:val="49FC520D"/>
    <w:rsid w:val="4A074444"/>
    <w:rsid w:val="4A0D65E4"/>
    <w:rsid w:val="4A381CE6"/>
    <w:rsid w:val="4A3B4F18"/>
    <w:rsid w:val="4A445186"/>
    <w:rsid w:val="4A560724"/>
    <w:rsid w:val="4A6F5CB4"/>
    <w:rsid w:val="4A902C4A"/>
    <w:rsid w:val="4AA76173"/>
    <w:rsid w:val="4AA85A47"/>
    <w:rsid w:val="4AAF6DD6"/>
    <w:rsid w:val="4AB50890"/>
    <w:rsid w:val="4AB83EDC"/>
    <w:rsid w:val="4AB97F8F"/>
    <w:rsid w:val="4ABF34BD"/>
    <w:rsid w:val="4AC565F9"/>
    <w:rsid w:val="4ADD7CB7"/>
    <w:rsid w:val="4AF13892"/>
    <w:rsid w:val="4B0A483C"/>
    <w:rsid w:val="4B1B3826"/>
    <w:rsid w:val="4B221C9D"/>
    <w:rsid w:val="4B3043BA"/>
    <w:rsid w:val="4B3A2B43"/>
    <w:rsid w:val="4B3B5DC9"/>
    <w:rsid w:val="4B3F45FD"/>
    <w:rsid w:val="4B436725"/>
    <w:rsid w:val="4B4B1487"/>
    <w:rsid w:val="4B5B0112"/>
    <w:rsid w:val="4B76654F"/>
    <w:rsid w:val="4B885754"/>
    <w:rsid w:val="4B96177F"/>
    <w:rsid w:val="4BA10E14"/>
    <w:rsid w:val="4BAB3A41"/>
    <w:rsid w:val="4BC347F9"/>
    <w:rsid w:val="4BDB662F"/>
    <w:rsid w:val="4BDE3E16"/>
    <w:rsid w:val="4BEE3451"/>
    <w:rsid w:val="4BF278C5"/>
    <w:rsid w:val="4BF44B8D"/>
    <w:rsid w:val="4BF61160"/>
    <w:rsid w:val="4BFB49C8"/>
    <w:rsid w:val="4C001C85"/>
    <w:rsid w:val="4C082C41"/>
    <w:rsid w:val="4C0F4D8B"/>
    <w:rsid w:val="4C1A4723"/>
    <w:rsid w:val="4C251A45"/>
    <w:rsid w:val="4C630976"/>
    <w:rsid w:val="4C806C7C"/>
    <w:rsid w:val="4C852009"/>
    <w:rsid w:val="4C932747"/>
    <w:rsid w:val="4C9E5354"/>
    <w:rsid w:val="4CA94424"/>
    <w:rsid w:val="4CAD4014"/>
    <w:rsid w:val="4CAD5597"/>
    <w:rsid w:val="4CBD270D"/>
    <w:rsid w:val="4CCF550D"/>
    <w:rsid w:val="4CD86AB8"/>
    <w:rsid w:val="4CF451FD"/>
    <w:rsid w:val="4D027691"/>
    <w:rsid w:val="4D13189E"/>
    <w:rsid w:val="4D144003"/>
    <w:rsid w:val="4D1A70D0"/>
    <w:rsid w:val="4D1D096E"/>
    <w:rsid w:val="4D241CFD"/>
    <w:rsid w:val="4D534390"/>
    <w:rsid w:val="4D537EEC"/>
    <w:rsid w:val="4D553C64"/>
    <w:rsid w:val="4D5F0F87"/>
    <w:rsid w:val="4D65545D"/>
    <w:rsid w:val="4D704F42"/>
    <w:rsid w:val="4D761E2D"/>
    <w:rsid w:val="4D7D140D"/>
    <w:rsid w:val="4D9F7661"/>
    <w:rsid w:val="4DB56DF9"/>
    <w:rsid w:val="4DC42B98"/>
    <w:rsid w:val="4DC62DB4"/>
    <w:rsid w:val="4DD728CB"/>
    <w:rsid w:val="4DEB6377"/>
    <w:rsid w:val="4DF0398D"/>
    <w:rsid w:val="4DF23BA9"/>
    <w:rsid w:val="4E1E499E"/>
    <w:rsid w:val="4E21623C"/>
    <w:rsid w:val="4E226A5C"/>
    <w:rsid w:val="4E24779D"/>
    <w:rsid w:val="4E2C10A5"/>
    <w:rsid w:val="4E2D698F"/>
    <w:rsid w:val="4E41068C"/>
    <w:rsid w:val="4E473EF5"/>
    <w:rsid w:val="4E487C6D"/>
    <w:rsid w:val="4E4B32B9"/>
    <w:rsid w:val="4E597784"/>
    <w:rsid w:val="4E5A52AA"/>
    <w:rsid w:val="4E600B13"/>
    <w:rsid w:val="4E630603"/>
    <w:rsid w:val="4E696776"/>
    <w:rsid w:val="4E807407"/>
    <w:rsid w:val="4E8A3DE2"/>
    <w:rsid w:val="4EA2737D"/>
    <w:rsid w:val="4EA50C1B"/>
    <w:rsid w:val="4EAB7E41"/>
    <w:rsid w:val="4EB31970"/>
    <w:rsid w:val="4EB6109F"/>
    <w:rsid w:val="4EC217CD"/>
    <w:rsid w:val="4EC72940"/>
    <w:rsid w:val="4EEF00E8"/>
    <w:rsid w:val="4F045784"/>
    <w:rsid w:val="4F0A43FE"/>
    <w:rsid w:val="4F145898"/>
    <w:rsid w:val="4F241EBB"/>
    <w:rsid w:val="4F29184C"/>
    <w:rsid w:val="4F337FD5"/>
    <w:rsid w:val="4F3B4296"/>
    <w:rsid w:val="4F6E54B1"/>
    <w:rsid w:val="4F701229"/>
    <w:rsid w:val="4F7178C4"/>
    <w:rsid w:val="4F8A3090"/>
    <w:rsid w:val="4FB31CD0"/>
    <w:rsid w:val="4FCB46B2"/>
    <w:rsid w:val="4FCE41A2"/>
    <w:rsid w:val="4FD55530"/>
    <w:rsid w:val="4FDD43E5"/>
    <w:rsid w:val="4FDF0CCB"/>
    <w:rsid w:val="4FED4628"/>
    <w:rsid w:val="50081462"/>
    <w:rsid w:val="500B33D6"/>
    <w:rsid w:val="500D4CCA"/>
    <w:rsid w:val="500F583C"/>
    <w:rsid w:val="501A73E7"/>
    <w:rsid w:val="502B5150"/>
    <w:rsid w:val="50334005"/>
    <w:rsid w:val="503B1837"/>
    <w:rsid w:val="50666188"/>
    <w:rsid w:val="50852AB2"/>
    <w:rsid w:val="5099655E"/>
    <w:rsid w:val="50C17863"/>
    <w:rsid w:val="50C85B0B"/>
    <w:rsid w:val="50D17AA6"/>
    <w:rsid w:val="50DB0924"/>
    <w:rsid w:val="50DB26D2"/>
    <w:rsid w:val="50DC04EE"/>
    <w:rsid w:val="50DE21C3"/>
    <w:rsid w:val="50F062F4"/>
    <w:rsid w:val="50F11EF6"/>
    <w:rsid w:val="50FB139F"/>
    <w:rsid w:val="50FD4D3F"/>
    <w:rsid w:val="51031C29"/>
    <w:rsid w:val="51200A2D"/>
    <w:rsid w:val="512322CB"/>
    <w:rsid w:val="514205CA"/>
    <w:rsid w:val="514F4E6E"/>
    <w:rsid w:val="51786EDE"/>
    <w:rsid w:val="51864D34"/>
    <w:rsid w:val="5187285A"/>
    <w:rsid w:val="518F07D2"/>
    <w:rsid w:val="519B00B4"/>
    <w:rsid w:val="51A27694"/>
    <w:rsid w:val="51A67184"/>
    <w:rsid w:val="51A76A58"/>
    <w:rsid w:val="51B15B29"/>
    <w:rsid w:val="51B66C9C"/>
    <w:rsid w:val="51B7636C"/>
    <w:rsid w:val="51D03A4A"/>
    <w:rsid w:val="51D412F6"/>
    <w:rsid w:val="51DF61F2"/>
    <w:rsid w:val="51F6353C"/>
    <w:rsid w:val="522176A0"/>
    <w:rsid w:val="52270DB5"/>
    <w:rsid w:val="523B4A14"/>
    <w:rsid w:val="523C1897"/>
    <w:rsid w:val="524A3FB4"/>
    <w:rsid w:val="52522E68"/>
    <w:rsid w:val="52566DC5"/>
    <w:rsid w:val="525F10E1"/>
    <w:rsid w:val="526F3A1A"/>
    <w:rsid w:val="52756B57"/>
    <w:rsid w:val="52770D77"/>
    <w:rsid w:val="52914C4C"/>
    <w:rsid w:val="5294522F"/>
    <w:rsid w:val="52A15B9E"/>
    <w:rsid w:val="52A5743C"/>
    <w:rsid w:val="52AC5B2D"/>
    <w:rsid w:val="52C11D9C"/>
    <w:rsid w:val="52D27B05"/>
    <w:rsid w:val="52D65847"/>
    <w:rsid w:val="52D970E6"/>
    <w:rsid w:val="52F60580"/>
    <w:rsid w:val="52FA4C0B"/>
    <w:rsid w:val="530778A1"/>
    <w:rsid w:val="53145C76"/>
    <w:rsid w:val="53185E60"/>
    <w:rsid w:val="532C3DEC"/>
    <w:rsid w:val="533113DD"/>
    <w:rsid w:val="533B7DA0"/>
    <w:rsid w:val="5345477B"/>
    <w:rsid w:val="5349426B"/>
    <w:rsid w:val="534C3D5B"/>
    <w:rsid w:val="534E7AD3"/>
    <w:rsid w:val="5353313C"/>
    <w:rsid w:val="536F35A6"/>
    <w:rsid w:val="53715570"/>
    <w:rsid w:val="537806AC"/>
    <w:rsid w:val="538452A3"/>
    <w:rsid w:val="539C2B73"/>
    <w:rsid w:val="53AA4948"/>
    <w:rsid w:val="53B37937"/>
    <w:rsid w:val="53D40985"/>
    <w:rsid w:val="53DC38BE"/>
    <w:rsid w:val="53E2021C"/>
    <w:rsid w:val="53E421E6"/>
    <w:rsid w:val="53E45D42"/>
    <w:rsid w:val="53F229C4"/>
    <w:rsid w:val="53FD32A8"/>
    <w:rsid w:val="5425497B"/>
    <w:rsid w:val="54322F51"/>
    <w:rsid w:val="543C16DA"/>
    <w:rsid w:val="54492049"/>
    <w:rsid w:val="544B5DC1"/>
    <w:rsid w:val="54905ECA"/>
    <w:rsid w:val="549E756E"/>
    <w:rsid w:val="54A35BFD"/>
    <w:rsid w:val="54DC4C6B"/>
    <w:rsid w:val="54DF6509"/>
    <w:rsid w:val="54E65AEA"/>
    <w:rsid w:val="54EF2BF0"/>
    <w:rsid w:val="54F664EA"/>
    <w:rsid w:val="54F975CB"/>
    <w:rsid w:val="54FB1595"/>
    <w:rsid w:val="55164621"/>
    <w:rsid w:val="55197C6D"/>
    <w:rsid w:val="551E176E"/>
    <w:rsid w:val="551E4E41"/>
    <w:rsid w:val="55322ADD"/>
    <w:rsid w:val="554051FA"/>
    <w:rsid w:val="5549554B"/>
    <w:rsid w:val="554C3B9F"/>
    <w:rsid w:val="554D5B69"/>
    <w:rsid w:val="55560EC1"/>
    <w:rsid w:val="55592760"/>
    <w:rsid w:val="555E7D76"/>
    <w:rsid w:val="55651104"/>
    <w:rsid w:val="556A04C9"/>
    <w:rsid w:val="557B26D6"/>
    <w:rsid w:val="55875D4D"/>
    <w:rsid w:val="55911EF9"/>
    <w:rsid w:val="559A33D1"/>
    <w:rsid w:val="55B300C2"/>
    <w:rsid w:val="55BC52DB"/>
    <w:rsid w:val="55DB7040"/>
    <w:rsid w:val="55E22043"/>
    <w:rsid w:val="55E41916"/>
    <w:rsid w:val="55E93AE3"/>
    <w:rsid w:val="55EB13F3"/>
    <w:rsid w:val="55F03782"/>
    <w:rsid w:val="56002BDB"/>
    <w:rsid w:val="56020AFB"/>
    <w:rsid w:val="560B1CAC"/>
    <w:rsid w:val="56151937"/>
    <w:rsid w:val="56294726"/>
    <w:rsid w:val="563D5BDD"/>
    <w:rsid w:val="5641747C"/>
    <w:rsid w:val="5666593B"/>
    <w:rsid w:val="56766821"/>
    <w:rsid w:val="56786C15"/>
    <w:rsid w:val="567F1D52"/>
    <w:rsid w:val="56925F29"/>
    <w:rsid w:val="56951575"/>
    <w:rsid w:val="56A1616C"/>
    <w:rsid w:val="56AB0D99"/>
    <w:rsid w:val="56AF0889"/>
    <w:rsid w:val="56CB143B"/>
    <w:rsid w:val="57012BCC"/>
    <w:rsid w:val="571B1801"/>
    <w:rsid w:val="572D7A00"/>
    <w:rsid w:val="573174F0"/>
    <w:rsid w:val="573265F8"/>
    <w:rsid w:val="574014E1"/>
    <w:rsid w:val="574074B7"/>
    <w:rsid w:val="57622B51"/>
    <w:rsid w:val="576D6880"/>
    <w:rsid w:val="57B41ECF"/>
    <w:rsid w:val="57B95737"/>
    <w:rsid w:val="57E02CC4"/>
    <w:rsid w:val="57E5652D"/>
    <w:rsid w:val="57F8759E"/>
    <w:rsid w:val="57FF7ECA"/>
    <w:rsid w:val="580E15DF"/>
    <w:rsid w:val="58232D44"/>
    <w:rsid w:val="58247055"/>
    <w:rsid w:val="58421413"/>
    <w:rsid w:val="587D0513"/>
    <w:rsid w:val="58800458"/>
    <w:rsid w:val="5892268E"/>
    <w:rsid w:val="58A837E2"/>
    <w:rsid w:val="58AE4B70"/>
    <w:rsid w:val="58B02549"/>
    <w:rsid w:val="58CE0D6F"/>
    <w:rsid w:val="58ED38EB"/>
    <w:rsid w:val="58F20F01"/>
    <w:rsid w:val="58F43B1C"/>
    <w:rsid w:val="58F5279F"/>
    <w:rsid w:val="58FA4519"/>
    <w:rsid w:val="59080725"/>
    <w:rsid w:val="59140E77"/>
    <w:rsid w:val="59260BAB"/>
    <w:rsid w:val="59352B9C"/>
    <w:rsid w:val="593B22E3"/>
    <w:rsid w:val="593B57D2"/>
    <w:rsid w:val="595B0854"/>
    <w:rsid w:val="595E20F3"/>
    <w:rsid w:val="5988716F"/>
    <w:rsid w:val="59B20112"/>
    <w:rsid w:val="59BC506B"/>
    <w:rsid w:val="59DE1485"/>
    <w:rsid w:val="59E44C0C"/>
    <w:rsid w:val="59E577CE"/>
    <w:rsid w:val="59F9006D"/>
    <w:rsid w:val="5A07278A"/>
    <w:rsid w:val="5A1E4F15"/>
    <w:rsid w:val="5A2103B0"/>
    <w:rsid w:val="5A295F18"/>
    <w:rsid w:val="5A386DE8"/>
    <w:rsid w:val="5A3B0686"/>
    <w:rsid w:val="5A5A07C9"/>
    <w:rsid w:val="5A6000EC"/>
    <w:rsid w:val="5A697C1F"/>
    <w:rsid w:val="5A762E3E"/>
    <w:rsid w:val="5A8E07B6"/>
    <w:rsid w:val="5A971D60"/>
    <w:rsid w:val="5AA24261"/>
    <w:rsid w:val="5AA5338D"/>
    <w:rsid w:val="5AA601F5"/>
    <w:rsid w:val="5AB02E22"/>
    <w:rsid w:val="5AB126F6"/>
    <w:rsid w:val="5AC643F3"/>
    <w:rsid w:val="5AD15510"/>
    <w:rsid w:val="5ADC2D5B"/>
    <w:rsid w:val="5B0F5D9A"/>
    <w:rsid w:val="5B12588A"/>
    <w:rsid w:val="5B174C4F"/>
    <w:rsid w:val="5B1E422F"/>
    <w:rsid w:val="5B1F58B2"/>
    <w:rsid w:val="5B3475AF"/>
    <w:rsid w:val="5B4215E3"/>
    <w:rsid w:val="5B461090"/>
    <w:rsid w:val="5B661732"/>
    <w:rsid w:val="5B6A1223"/>
    <w:rsid w:val="5B922527"/>
    <w:rsid w:val="5B9731F0"/>
    <w:rsid w:val="5BA109BC"/>
    <w:rsid w:val="5BA504AD"/>
    <w:rsid w:val="5BB22BCA"/>
    <w:rsid w:val="5BB24978"/>
    <w:rsid w:val="5BC67079"/>
    <w:rsid w:val="5BC8419B"/>
    <w:rsid w:val="5BC97259"/>
    <w:rsid w:val="5BCF552A"/>
    <w:rsid w:val="5BDC37A3"/>
    <w:rsid w:val="5BE54D4D"/>
    <w:rsid w:val="5BE82147"/>
    <w:rsid w:val="5BEF797A"/>
    <w:rsid w:val="5BF62AB6"/>
    <w:rsid w:val="5C0D1BAE"/>
    <w:rsid w:val="5C184233"/>
    <w:rsid w:val="5C245FF8"/>
    <w:rsid w:val="5C337866"/>
    <w:rsid w:val="5C381321"/>
    <w:rsid w:val="5C4222A2"/>
    <w:rsid w:val="5C423F4D"/>
    <w:rsid w:val="5C4E4EDF"/>
    <w:rsid w:val="5C50666A"/>
    <w:rsid w:val="5C7834CB"/>
    <w:rsid w:val="5CB309A7"/>
    <w:rsid w:val="5CBB0364"/>
    <w:rsid w:val="5CCD0AFE"/>
    <w:rsid w:val="5CD10E2D"/>
    <w:rsid w:val="5CE74B2E"/>
    <w:rsid w:val="5CF722E7"/>
    <w:rsid w:val="5D041203"/>
    <w:rsid w:val="5D340DF9"/>
    <w:rsid w:val="5D437773"/>
    <w:rsid w:val="5D443CF5"/>
    <w:rsid w:val="5D544F83"/>
    <w:rsid w:val="5D7719D5"/>
    <w:rsid w:val="5D862ABF"/>
    <w:rsid w:val="5DA54794"/>
    <w:rsid w:val="5DA915A7"/>
    <w:rsid w:val="5DA93220"/>
    <w:rsid w:val="5DB402AB"/>
    <w:rsid w:val="5DC50992"/>
    <w:rsid w:val="5DCC7F73"/>
    <w:rsid w:val="5DCD7847"/>
    <w:rsid w:val="5DE20AEA"/>
    <w:rsid w:val="5DF55E77"/>
    <w:rsid w:val="5E0019CA"/>
    <w:rsid w:val="5E055233"/>
    <w:rsid w:val="5E2A3532"/>
    <w:rsid w:val="5E3F7664"/>
    <w:rsid w:val="5E623282"/>
    <w:rsid w:val="5E732A2D"/>
    <w:rsid w:val="5E736640"/>
    <w:rsid w:val="5E875C48"/>
    <w:rsid w:val="5E986608"/>
    <w:rsid w:val="5EDD61AF"/>
    <w:rsid w:val="5EE237C6"/>
    <w:rsid w:val="5EEE5CC7"/>
    <w:rsid w:val="5F025C16"/>
    <w:rsid w:val="5F104FEE"/>
    <w:rsid w:val="5F180F96"/>
    <w:rsid w:val="5F184544"/>
    <w:rsid w:val="5F230066"/>
    <w:rsid w:val="5F2B6028"/>
    <w:rsid w:val="5F4678B1"/>
    <w:rsid w:val="5F531FCE"/>
    <w:rsid w:val="5F6E0BB6"/>
    <w:rsid w:val="5F6E316F"/>
    <w:rsid w:val="5F7372C9"/>
    <w:rsid w:val="5F7D704B"/>
    <w:rsid w:val="5F9A72FC"/>
    <w:rsid w:val="5F9C79DD"/>
    <w:rsid w:val="5FAD5B82"/>
    <w:rsid w:val="5FB02EF6"/>
    <w:rsid w:val="5FB077C9"/>
    <w:rsid w:val="5FBF7663"/>
    <w:rsid w:val="5FCA22E6"/>
    <w:rsid w:val="5FDE3F8D"/>
    <w:rsid w:val="5FED6AAD"/>
    <w:rsid w:val="5FF2747A"/>
    <w:rsid w:val="5FF72AE6"/>
    <w:rsid w:val="60196D73"/>
    <w:rsid w:val="601B2AEB"/>
    <w:rsid w:val="6034517F"/>
    <w:rsid w:val="603D38D8"/>
    <w:rsid w:val="603D6F06"/>
    <w:rsid w:val="604A517F"/>
    <w:rsid w:val="6065645C"/>
    <w:rsid w:val="60903AE3"/>
    <w:rsid w:val="60A30D33"/>
    <w:rsid w:val="60A32AE1"/>
    <w:rsid w:val="60A67B46"/>
    <w:rsid w:val="60A725D1"/>
    <w:rsid w:val="60B83D2E"/>
    <w:rsid w:val="60BE791B"/>
    <w:rsid w:val="60C51A2C"/>
    <w:rsid w:val="60D256C3"/>
    <w:rsid w:val="60D67C90"/>
    <w:rsid w:val="60E43825"/>
    <w:rsid w:val="60FA5658"/>
    <w:rsid w:val="61047A23"/>
    <w:rsid w:val="611D0AE5"/>
    <w:rsid w:val="611D6D37"/>
    <w:rsid w:val="611F660B"/>
    <w:rsid w:val="61314591"/>
    <w:rsid w:val="613E7387"/>
    <w:rsid w:val="61691F7C"/>
    <w:rsid w:val="619316BE"/>
    <w:rsid w:val="61A25F4D"/>
    <w:rsid w:val="61A54920"/>
    <w:rsid w:val="61A94127"/>
    <w:rsid w:val="61BA27D8"/>
    <w:rsid w:val="61BC02FE"/>
    <w:rsid w:val="61C32C95"/>
    <w:rsid w:val="61E82EA1"/>
    <w:rsid w:val="61ED495B"/>
    <w:rsid w:val="61EF4230"/>
    <w:rsid w:val="62065A1D"/>
    <w:rsid w:val="620C3034"/>
    <w:rsid w:val="622A7B83"/>
    <w:rsid w:val="622B7232"/>
    <w:rsid w:val="623600B0"/>
    <w:rsid w:val="62410803"/>
    <w:rsid w:val="625B231C"/>
    <w:rsid w:val="625C5463"/>
    <w:rsid w:val="625D4A21"/>
    <w:rsid w:val="62616D47"/>
    <w:rsid w:val="628C5F22"/>
    <w:rsid w:val="628F4103"/>
    <w:rsid w:val="62943029"/>
    <w:rsid w:val="62A97991"/>
    <w:rsid w:val="62B018AC"/>
    <w:rsid w:val="62BD60DC"/>
    <w:rsid w:val="62BE1E54"/>
    <w:rsid w:val="62C06CA4"/>
    <w:rsid w:val="62C730E9"/>
    <w:rsid w:val="62CF7BBD"/>
    <w:rsid w:val="62D34D7B"/>
    <w:rsid w:val="62D4425D"/>
    <w:rsid w:val="62FE2FFA"/>
    <w:rsid w:val="62FF5390"/>
    <w:rsid w:val="63100901"/>
    <w:rsid w:val="63141A74"/>
    <w:rsid w:val="631B59DE"/>
    <w:rsid w:val="63220635"/>
    <w:rsid w:val="63251ED3"/>
    <w:rsid w:val="63365E8E"/>
    <w:rsid w:val="63620A31"/>
    <w:rsid w:val="637F3391"/>
    <w:rsid w:val="639F1C85"/>
    <w:rsid w:val="639F3A33"/>
    <w:rsid w:val="63B96E6E"/>
    <w:rsid w:val="63BF064A"/>
    <w:rsid w:val="63C11BFC"/>
    <w:rsid w:val="63C87805"/>
    <w:rsid w:val="63D115AF"/>
    <w:rsid w:val="63F35B2D"/>
    <w:rsid w:val="63F41FD1"/>
    <w:rsid w:val="63F57AF7"/>
    <w:rsid w:val="6409219D"/>
    <w:rsid w:val="6416019A"/>
    <w:rsid w:val="6417295D"/>
    <w:rsid w:val="641F3A4E"/>
    <w:rsid w:val="6424218B"/>
    <w:rsid w:val="64354398"/>
    <w:rsid w:val="64400922"/>
    <w:rsid w:val="64446389"/>
    <w:rsid w:val="64662E85"/>
    <w:rsid w:val="64671BB7"/>
    <w:rsid w:val="648A6492"/>
    <w:rsid w:val="64970BAF"/>
    <w:rsid w:val="64A318FC"/>
    <w:rsid w:val="64A55079"/>
    <w:rsid w:val="64A62BA0"/>
    <w:rsid w:val="64B928D3"/>
    <w:rsid w:val="64DD4813"/>
    <w:rsid w:val="64EC0EFA"/>
    <w:rsid w:val="64F146F9"/>
    <w:rsid w:val="65055B18"/>
    <w:rsid w:val="650A6582"/>
    <w:rsid w:val="65273A87"/>
    <w:rsid w:val="65385EEE"/>
    <w:rsid w:val="654B3E73"/>
    <w:rsid w:val="655A2308"/>
    <w:rsid w:val="655F347A"/>
    <w:rsid w:val="659A197C"/>
    <w:rsid w:val="65A02532"/>
    <w:rsid w:val="65BD4645"/>
    <w:rsid w:val="65C23A09"/>
    <w:rsid w:val="65C56931"/>
    <w:rsid w:val="65CB4FB4"/>
    <w:rsid w:val="65DE4CE7"/>
    <w:rsid w:val="65E10BD0"/>
    <w:rsid w:val="65EF0B3C"/>
    <w:rsid w:val="65F904A0"/>
    <w:rsid w:val="660D75BA"/>
    <w:rsid w:val="66106E6A"/>
    <w:rsid w:val="6612346C"/>
    <w:rsid w:val="6612414C"/>
    <w:rsid w:val="661C580F"/>
    <w:rsid w:val="661C75BD"/>
    <w:rsid w:val="663568D1"/>
    <w:rsid w:val="663B1F75"/>
    <w:rsid w:val="66546D57"/>
    <w:rsid w:val="66564F00"/>
    <w:rsid w:val="666004F6"/>
    <w:rsid w:val="66754F1F"/>
    <w:rsid w:val="667A42E4"/>
    <w:rsid w:val="667A77BF"/>
    <w:rsid w:val="66833198"/>
    <w:rsid w:val="669E6224"/>
    <w:rsid w:val="66A575B3"/>
    <w:rsid w:val="66AB4FD1"/>
    <w:rsid w:val="66BA1CB1"/>
    <w:rsid w:val="66E42D65"/>
    <w:rsid w:val="6701304C"/>
    <w:rsid w:val="671169F6"/>
    <w:rsid w:val="671604B0"/>
    <w:rsid w:val="671B1623"/>
    <w:rsid w:val="671D35ED"/>
    <w:rsid w:val="672F6B94"/>
    <w:rsid w:val="67332E10"/>
    <w:rsid w:val="673A686F"/>
    <w:rsid w:val="675B2367"/>
    <w:rsid w:val="6760172C"/>
    <w:rsid w:val="67627252"/>
    <w:rsid w:val="67705E13"/>
    <w:rsid w:val="67801DCE"/>
    <w:rsid w:val="6784366C"/>
    <w:rsid w:val="67892A30"/>
    <w:rsid w:val="678E6299"/>
    <w:rsid w:val="67900263"/>
    <w:rsid w:val="67B13D35"/>
    <w:rsid w:val="67E934CF"/>
    <w:rsid w:val="67EC64C2"/>
    <w:rsid w:val="68040309"/>
    <w:rsid w:val="682B1D3A"/>
    <w:rsid w:val="682E35D8"/>
    <w:rsid w:val="68307350"/>
    <w:rsid w:val="68476448"/>
    <w:rsid w:val="6852251D"/>
    <w:rsid w:val="68556DB7"/>
    <w:rsid w:val="685968A7"/>
    <w:rsid w:val="68684D3C"/>
    <w:rsid w:val="686B65DA"/>
    <w:rsid w:val="686F7BAE"/>
    <w:rsid w:val="6886782E"/>
    <w:rsid w:val="6889668C"/>
    <w:rsid w:val="688B0A2A"/>
    <w:rsid w:val="68A67612"/>
    <w:rsid w:val="68AB4C28"/>
    <w:rsid w:val="68AD6BF3"/>
    <w:rsid w:val="68B27D65"/>
    <w:rsid w:val="68BA4E6C"/>
    <w:rsid w:val="68BD7711"/>
    <w:rsid w:val="68CE7FF1"/>
    <w:rsid w:val="68D04DC4"/>
    <w:rsid w:val="68D221B5"/>
    <w:rsid w:val="68D66149"/>
    <w:rsid w:val="68DC4DE2"/>
    <w:rsid w:val="68ED3493"/>
    <w:rsid w:val="68FC5484"/>
    <w:rsid w:val="692073C4"/>
    <w:rsid w:val="69470DF5"/>
    <w:rsid w:val="6953779A"/>
    <w:rsid w:val="6965127B"/>
    <w:rsid w:val="69967687"/>
    <w:rsid w:val="699B6A4B"/>
    <w:rsid w:val="69A35E22"/>
    <w:rsid w:val="69A55448"/>
    <w:rsid w:val="69C15204"/>
    <w:rsid w:val="69C2222A"/>
    <w:rsid w:val="69DA7573"/>
    <w:rsid w:val="69EC54F9"/>
    <w:rsid w:val="69F11830"/>
    <w:rsid w:val="69FB573C"/>
    <w:rsid w:val="6A0E0B36"/>
    <w:rsid w:val="6A220F1A"/>
    <w:rsid w:val="6A49294B"/>
    <w:rsid w:val="6A534F48"/>
    <w:rsid w:val="6A6E4160"/>
    <w:rsid w:val="6A7379C8"/>
    <w:rsid w:val="6A7554EE"/>
    <w:rsid w:val="6A803748"/>
    <w:rsid w:val="6A824822"/>
    <w:rsid w:val="6A9811DC"/>
    <w:rsid w:val="6A9A4F55"/>
    <w:rsid w:val="6AAB53B4"/>
    <w:rsid w:val="6AB51D8E"/>
    <w:rsid w:val="6AB73D58"/>
    <w:rsid w:val="6AC16985"/>
    <w:rsid w:val="6ADE12E5"/>
    <w:rsid w:val="6AE85CC0"/>
    <w:rsid w:val="6AEA5144"/>
    <w:rsid w:val="6AEF52A0"/>
    <w:rsid w:val="6AF56F70"/>
    <w:rsid w:val="6B0A3E88"/>
    <w:rsid w:val="6B287F89"/>
    <w:rsid w:val="6B454EC0"/>
    <w:rsid w:val="6B482C03"/>
    <w:rsid w:val="6B511920"/>
    <w:rsid w:val="6B555575"/>
    <w:rsid w:val="6B652E75"/>
    <w:rsid w:val="6B6C68F1"/>
    <w:rsid w:val="6B6D2669"/>
    <w:rsid w:val="6B794BB1"/>
    <w:rsid w:val="6B7E4876"/>
    <w:rsid w:val="6B8C6F93"/>
    <w:rsid w:val="6B9D2F4E"/>
    <w:rsid w:val="6BA240C1"/>
    <w:rsid w:val="6BD14C21"/>
    <w:rsid w:val="6BE20961"/>
    <w:rsid w:val="6C08348F"/>
    <w:rsid w:val="6C111246"/>
    <w:rsid w:val="6C114E2F"/>
    <w:rsid w:val="6C2471CC"/>
    <w:rsid w:val="6C2947E2"/>
    <w:rsid w:val="6C334E16"/>
    <w:rsid w:val="6C375151"/>
    <w:rsid w:val="6C376EFF"/>
    <w:rsid w:val="6C4C04D0"/>
    <w:rsid w:val="6C621AA2"/>
    <w:rsid w:val="6C81017A"/>
    <w:rsid w:val="6C832144"/>
    <w:rsid w:val="6C975BF0"/>
    <w:rsid w:val="6CA83959"/>
    <w:rsid w:val="6CB30550"/>
    <w:rsid w:val="6CBD4D91"/>
    <w:rsid w:val="6CC10EBE"/>
    <w:rsid w:val="6CCD7863"/>
    <w:rsid w:val="6CD17AC1"/>
    <w:rsid w:val="6CE60925"/>
    <w:rsid w:val="6CEA2D4B"/>
    <w:rsid w:val="6CEC361C"/>
    <w:rsid w:val="6CF46B9E"/>
    <w:rsid w:val="6D060529"/>
    <w:rsid w:val="6D062D75"/>
    <w:rsid w:val="6D1159A2"/>
    <w:rsid w:val="6D1C7EA3"/>
    <w:rsid w:val="6D2D6E5F"/>
    <w:rsid w:val="6D401DE3"/>
    <w:rsid w:val="6D544CBE"/>
    <w:rsid w:val="6D78625A"/>
    <w:rsid w:val="6D7B0D9A"/>
    <w:rsid w:val="6D875C64"/>
    <w:rsid w:val="6D93416D"/>
    <w:rsid w:val="6DB620A5"/>
    <w:rsid w:val="6DC26C9C"/>
    <w:rsid w:val="6DEA7FA1"/>
    <w:rsid w:val="6DEB4A87"/>
    <w:rsid w:val="6DFF5C23"/>
    <w:rsid w:val="6E13574A"/>
    <w:rsid w:val="6E1868BC"/>
    <w:rsid w:val="6E2A2F4E"/>
    <w:rsid w:val="6E3D6323"/>
    <w:rsid w:val="6E531FEA"/>
    <w:rsid w:val="6E5E4F55"/>
    <w:rsid w:val="6E6408E1"/>
    <w:rsid w:val="6E6C0C26"/>
    <w:rsid w:val="6E71421E"/>
    <w:rsid w:val="6E7C68F8"/>
    <w:rsid w:val="6E7D0E15"/>
    <w:rsid w:val="6E82467D"/>
    <w:rsid w:val="6E8977BA"/>
    <w:rsid w:val="6E990952"/>
    <w:rsid w:val="6E9E14B7"/>
    <w:rsid w:val="6E9F0A09"/>
    <w:rsid w:val="6EA3670A"/>
    <w:rsid w:val="6EA97E5C"/>
    <w:rsid w:val="6EBB3DA8"/>
    <w:rsid w:val="6EE669BA"/>
    <w:rsid w:val="6EF14A0A"/>
    <w:rsid w:val="6F011A46"/>
    <w:rsid w:val="6F0D2199"/>
    <w:rsid w:val="6F1057E5"/>
    <w:rsid w:val="6F1654F2"/>
    <w:rsid w:val="6F20011E"/>
    <w:rsid w:val="6F3B4F58"/>
    <w:rsid w:val="6F411E43"/>
    <w:rsid w:val="6F4D5C1C"/>
    <w:rsid w:val="6F524050"/>
    <w:rsid w:val="6F6049BF"/>
    <w:rsid w:val="6F64614E"/>
    <w:rsid w:val="6F685621"/>
    <w:rsid w:val="6F695C4E"/>
    <w:rsid w:val="6F697359"/>
    <w:rsid w:val="6F813CC9"/>
    <w:rsid w:val="6F8A1A3C"/>
    <w:rsid w:val="6F912DCA"/>
    <w:rsid w:val="6F9349C7"/>
    <w:rsid w:val="6FC52A74"/>
    <w:rsid w:val="6FD11419"/>
    <w:rsid w:val="6FD64C81"/>
    <w:rsid w:val="6FE32D16"/>
    <w:rsid w:val="70111815"/>
    <w:rsid w:val="702552C0"/>
    <w:rsid w:val="70270861"/>
    <w:rsid w:val="7027728A"/>
    <w:rsid w:val="703D6AAE"/>
    <w:rsid w:val="705F6A24"/>
    <w:rsid w:val="706B5CC1"/>
    <w:rsid w:val="706D2E4D"/>
    <w:rsid w:val="707F3F7B"/>
    <w:rsid w:val="70847E02"/>
    <w:rsid w:val="70957F22"/>
    <w:rsid w:val="709D1149"/>
    <w:rsid w:val="70B36D70"/>
    <w:rsid w:val="70BB24AF"/>
    <w:rsid w:val="70C1323B"/>
    <w:rsid w:val="70CE2CD1"/>
    <w:rsid w:val="70D2369A"/>
    <w:rsid w:val="70E707C8"/>
    <w:rsid w:val="70F839F0"/>
    <w:rsid w:val="70FE448F"/>
    <w:rsid w:val="711E035C"/>
    <w:rsid w:val="712E4649"/>
    <w:rsid w:val="71476D5F"/>
    <w:rsid w:val="714814E7"/>
    <w:rsid w:val="714F4CEB"/>
    <w:rsid w:val="71557E27"/>
    <w:rsid w:val="715A543E"/>
    <w:rsid w:val="71622299"/>
    <w:rsid w:val="719A544F"/>
    <w:rsid w:val="71A05546"/>
    <w:rsid w:val="71A16BC9"/>
    <w:rsid w:val="71B11502"/>
    <w:rsid w:val="71C67AAA"/>
    <w:rsid w:val="71CF1F99"/>
    <w:rsid w:val="71D11E26"/>
    <w:rsid w:val="71F374A8"/>
    <w:rsid w:val="720023AB"/>
    <w:rsid w:val="72071122"/>
    <w:rsid w:val="72225F5B"/>
    <w:rsid w:val="723637B5"/>
    <w:rsid w:val="72367C59"/>
    <w:rsid w:val="72385CC5"/>
    <w:rsid w:val="723F6B0D"/>
    <w:rsid w:val="724759C2"/>
    <w:rsid w:val="724A54B2"/>
    <w:rsid w:val="72543E2C"/>
    <w:rsid w:val="72580A84"/>
    <w:rsid w:val="72596B53"/>
    <w:rsid w:val="725D71CF"/>
    <w:rsid w:val="726245AA"/>
    <w:rsid w:val="726E11A1"/>
    <w:rsid w:val="72704DCE"/>
    <w:rsid w:val="727147ED"/>
    <w:rsid w:val="72750748"/>
    <w:rsid w:val="7275252F"/>
    <w:rsid w:val="72783DCD"/>
    <w:rsid w:val="727D5888"/>
    <w:rsid w:val="72823A16"/>
    <w:rsid w:val="728B1D53"/>
    <w:rsid w:val="72952BD1"/>
    <w:rsid w:val="729606F7"/>
    <w:rsid w:val="7298621E"/>
    <w:rsid w:val="729B5D0E"/>
    <w:rsid w:val="72B77E8C"/>
    <w:rsid w:val="72BB5C32"/>
    <w:rsid w:val="72D221EC"/>
    <w:rsid w:val="72D52EF9"/>
    <w:rsid w:val="72E651DB"/>
    <w:rsid w:val="72E70F53"/>
    <w:rsid w:val="72FC67AC"/>
    <w:rsid w:val="73025D8D"/>
    <w:rsid w:val="730E10F3"/>
    <w:rsid w:val="73221F8B"/>
    <w:rsid w:val="73462701"/>
    <w:rsid w:val="73677C34"/>
    <w:rsid w:val="73740A39"/>
    <w:rsid w:val="73797DFD"/>
    <w:rsid w:val="73816CB2"/>
    <w:rsid w:val="7386464D"/>
    <w:rsid w:val="7387688C"/>
    <w:rsid w:val="73A806E2"/>
    <w:rsid w:val="73AD5CF9"/>
    <w:rsid w:val="73B10D49"/>
    <w:rsid w:val="73BA0334"/>
    <w:rsid w:val="73C372CA"/>
    <w:rsid w:val="73D378C0"/>
    <w:rsid w:val="73D553EB"/>
    <w:rsid w:val="73D96AEE"/>
    <w:rsid w:val="73E3171A"/>
    <w:rsid w:val="740D4D4B"/>
    <w:rsid w:val="740F1765"/>
    <w:rsid w:val="74104710"/>
    <w:rsid w:val="742A10F7"/>
    <w:rsid w:val="744433E9"/>
    <w:rsid w:val="744F5002"/>
    <w:rsid w:val="74542618"/>
    <w:rsid w:val="745443C6"/>
    <w:rsid w:val="74561EEC"/>
    <w:rsid w:val="74626AE3"/>
    <w:rsid w:val="74650381"/>
    <w:rsid w:val="746A603B"/>
    <w:rsid w:val="7472484C"/>
    <w:rsid w:val="74736F42"/>
    <w:rsid w:val="74770050"/>
    <w:rsid w:val="74856C75"/>
    <w:rsid w:val="748702F8"/>
    <w:rsid w:val="74933140"/>
    <w:rsid w:val="74AF5AA0"/>
    <w:rsid w:val="74C23A26"/>
    <w:rsid w:val="74DD1C2E"/>
    <w:rsid w:val="74E25E76"/>
    <w:rsid w:val="74F77D7C"/>
    <w:rsid w:val="75041948"/>
    <w:rsid w:val="750556C0"/>
    <w:rsid w:val="75361FE1"/>
    <w:rsid w:val="75377F70"/>
    <w:rsid w:val="75385A96"/>
    <w:rsid w:val="753A180E"/>
    <w:rsid w:val="7548217D"/>
    <w:rsid w:val="75497CA3"/>
    <w:rsid w:val="7551446A"/>
    <w:rsid w:val="75671722"/>
    <w:rsid w:val="75720FA8"/>
    <w:rsid w:val="758D7B90"/>
    <w:rsid w:val="758F11F9"/>
    <w:rsid w:val="758F1B5A"/>
    <w:rsid w:val="75BA64AB"/>
    <w:rsid w:val="75FA15E8"/>
    <w:rsid w:val="76147094"/>
    <w:rsid w:val="76165FAC"/>
    <w:rsid w:val="762027B2"/>
    <w:rsid w:val="76216307"/>
    <w:rsid w:val="76277FE4"/>
    <w:rsid w:val="76452218"/>
    <w:rsid w:val="764D37C3"/>
    <w:rsid w:val="76677F73"/>
    <w:rsid w:val="767057F7"/>
    <w:rsid w:val="76724FD8"/>
    <w:rsid w:val="76746FA2"/>
    <w:rsid w:val="76760624"/>
    <w:rsid w:val="76857381"/>
    <w:rsid w:val="768865A9"/>
    <w:rsid w:val="768A3BE6"/>
    <w:rsid w:val="768E0063"/>
    <w:rsid w:val="768F5B89"/>
    <w:rsid w:val="76C07AF1"/>
    <w:rsid w:val="76D6678A"/>
    <w:rsid w:val="76D96E05"/>
    <w:rsid w:val="76EC2FDC"/>
    <w:rsid w:val="76EE28B0"/>
    <w:rsid w:val="76F2314F"/>
    <w:rsid w:val="76FA7399"/>
    <w:rsid w:val="770004EB"/>
    <w:rsid w:val="77016C3D"/>
    <w:rsid w:val="77056A0B"/>
    <w:rsid w:val="771445E4"/>
    <w:rsid w:val="772207AC"/>
    <w:rsid w:val="77253DF8"/>
    <w:rsid w:val="77277B70"/>
    <w:rsid w:val="776112D4"/>
    <w:rsid w:val="77846423"/>
    <w:rsid w:val="778D20C9"/>
    <w:rsid w:val="77980A6E"/>
    <w:rsid w:val="779C055E"/>
    <w:rsid w:val="77C41863"/>
    <w:rsid w:val="77C43611"/>
    <w:rsid w:val="77EC2046"/>
    <w:rsid w:val="77EE068E"/>
    <w:rsid w:val="77F27A39"/>
    <w:rsid w:val="780F5FC3"/>
    <w:rsid w:val="78104AA8"/>
    <w:rsid w:val="78150A34"/>
    <w:rsid w:val="78267E28"/>
    <w:rsid w:val="783C764B"/>
    <w:rsid w:val="78414C61"/>
    <w:rsid w:val="78452D0A"/>
    <w:rsid w:val="78727511"/>
    <w:rsid w:val="787943FB"/>
    <w:rsid w:val="78850FF2"/>
    <w:rsid w:val="788A03B6"/>
    <w:rsid w:val="78911745"/>
    <w:rsid w:val="789631FF"/>
    <w:rsid w:val="7899684C"/>
    <w:rsid w:val="78A53442"/>
    <w:rsid w:val="78AC461C"/>
    <w:rsid w:val="78DB325B"/>
    <w:rsid w:val="78E33F6B"/>
    <w:rsid w:val="78E35D19"/>
    <w:rsid w:val="78EA782E"/>
    <w:rsid w:val="78F85C68"/>
    <w:rsid w:val="78FD6DDA"/>
    <w:rsid w:val="79077C59"/>
    <w:rsid w:val="791F1447"/>
    <w:rsid w:val="79205F87"/>
    <w:rsid w:val="79386064"/>
    <w:rsid w:val="793D367B"/>
    <w:rsid w:val="79435362"/>
    <w:rsid w:val="79440EAD"/>
    <w:rsid w:val="794964C4"/>
    <w:rsid w:val="794C38BE"/>
    <w:rsid w:val="79501AEB"/>
    <w:rsid w:val="797D7F1B"/>
    <w:rsid w:val="799D236B"/>
    <w:rsid w:val="79A46626"/>
    <w:rsid w:val="79B3393D"/>
    <w:rsid w:val="79BE0C60"/>
    <w:rsid w:val="79D97847"/>
    <w:rsid w:val="79FF6B82"/>
    <w:rsid w:val="7A293BFF"/>
    <w:rsid w:val="7A2B5BC9"/>
    <w:rsid w:val="7A305E33"/>
    <w:rsid w:val="7A3902E6"/>
    <w:rsid w:val="7A4D5B40"/>
    <w:rsid w:val="7A4F7B0A"/>
    <w:rsid w:val="7A5247F1"/>
    <w:rsid w:val="7A5C3FD5"/>
    <w:rsid w:val="7A8157E9"/>
    <w:rsid w:val="7A9C0DCE"/>
    <w:rsid w:val="7AAE07DB"/>
    <w:rsid w:val="7AAF5264"/>
    <w:rsid w:val="7AB67B89"/>
    <w:rsid w:val="7AD24297"/>
    <w:rsid w:val="7AD9621B"/>
    <w:rsid w:val="7ADE1AF2"/>
    <w:rsid w:val="7AE10C43"/>
    <w:rsid w:val="7AE5221C"/>
    <w:rsid w:val="7AF81F4F"/>
    <w:rsid w:val="7AFB43BB"/>
    <w:rsid w:val="7B04689D"/>
    <w:rsid w:val="7B1B79EC"/>
    <w:rsid w:val="7B346CFF"/>
    <w:rsid w:val="7B38234C"/>
    <w:rsid w:val="7B5178B1"/>
    <w:rsid w:val="7B5A6766"/>
    <w:rsid w:val="7B6018A2"/>
    <w:rsid w:val="7B6C6499"/>
    <w:rsid w:val="7B910A2C"/>
    <w:rsid w:val="7BA47844"/>
    <w:rsid w:val="7BB86FB4"/>
    <w:rsid w:val="7BC97448"/>
    <w:rsid w:val="7BE97AEA"/>
    <w:rsid w:val="7C0E12FE"/>
    <w:rsid w:val="7C1C5803"/>
    <w:rsid w:val="7C2D3E7B"/>
    <w:rsid w:val="7C2E1750"/>
    <w:rsid w:val="7C350F81"/>
    <w:rsid w:val="7C406862"/>
    <w:rsid w:val="7C757ED7"/>
    <w:rsid w:val="7C8A307B"/>
    <w:rsid w:val="7C9E1A38"/>
    <w:rsid w:val="7CAA6168"/>
    <w:rsid w:val="7CAD6D69"/>
    <w:rsid w:val="7CBE2D25"/>
    <w:rsid w:val="7CC52305"/>
    <w:rsid w:val="7CC778C6"/>
    <w:rsid w:val="7CCD11BA"/>
    <w:rsid w:val="7CCD4D16"/>
    <w:rsid w:val="7CD04806"/>
    <w:rsid w:val="7CD51E1C"/>
    <w:rsid w:val="7CDC31AB"/>
    <w:rsid w:val="7CDF2EE7"/>
    <w:rsid w:val="7CE309DD"/>
    <w:rsid w:val="7CE45D9E"/>
    <w:rsid w:val="7CEC7892"/>
    <w:rsid w:val="7CEE61D4"/>
    <w:rsid w:val="7CF657B2"/>
    <w:rsid w:val="7D097822"/>
    <w:rsid w:val="7D0F17D2"/>
    <w:rsid w:val="7D1234B6"/>
    <w:rsid w:val="7D1F7C67"/>
    <w:rsid w:val="7D2567CF"/>
    <w:rsid w:val="7D594F6E"/>
    <w:rsid w:val="7D853842"/>
    <w:rsid w:val="7D935F5F"/>
    <w:rsid w:val="7D9B27F6"/>
    <w:rsid w:val="7DA1632F"/>
    <w:rsid w:val="7DC015D1"/>
    <w:rsid w:val="7DC46119"/>
    <w:rsid w:val="7DDD71DA"/>
    <w:rsid w:val="7DE70059"/>
    <w:rsid w:val="7E0C7AC0"/>
    <w:rsid w:val="7E2117BD"/>
    <w:rsid w:val="7E2968C4"/>
    <w:rsid w:val="7E386B07"/>
    <w:rsid w:val="7E484F9C"/>
    <w:rsid w:val="7E505BFE"/>
    <w:rsid w:val="7E5E656D"/>
    <w:rsid w:val="7E665422"/>
    <w:rsid w:val="7E6721FE"/>
    <w:rsid w:val="7E6B2A38"/>
    <w:rsid w:val="7E926217"/>
    <w:rsid w:val="7EA77234"/>
    <w:rsid w:val="7EAF501B"/>
    <w:rsid w:val="7EB459DD"/>
    <w:rsid w:val="7ED93E46"/>
    <w:rsid w:val="7EE05885"/>
    <w:rsid w:val="7EE54599"/>
    <w:rsid w:val="7EF742CC"/>
    <w:rsid w:val="7EF96031"/>
    <w:rsid w:val="7F0A7EBE"/>
    <w:rsid w:val="7F253E0B"/>
    <w:rsid w:val="7F2A46A1"/>
    <w:rsid w:val="7F3948E4"/>
    <w:rsid w:val="7F3E1342"/>
    <w:rsid w:val="7F49446D"/>
    <w:rsid w:val="7F4A08A0"/>
    <w:rsid w:val="7F4F235A"/>
    <w:rsid w:val="7F531E4A"/>
    <w:rsid w:val="7F613194"/>
    <w:rsid w:val="7F631961"/>
    <w:rsid w:val="7F651B7D"/>
    <w:rsid w:val="7F670492"/>
    <w:rsid w:val="7F686F78"/>
    <w:rsid w:val="7F6A0F42"/>
    <w:rsid w:val="7F6D5E20"/>
    <w:rsid w:val="7F7122D0"/>
    <w:rsid w:val="7F78540D"/>
    <w:rsid w:val="7F9D5675"/>
    <w:rsid w:val="7FA206DC"/>
    <w:rsid w:val="7FAE7080"/>
    <w:rsid w:val="7FBB354B"/>
    <w:rsid w:val="7FC248DA"/>
    <w:rsid w:val="7FC93EBA"/>
    <w:rsid w:val="7FD35F6A"/>
    <w:rsid w:val="7FD50AB1"/>
    <w:rsid w:val="7FDA7E75"/>
    <w:rsid w:val="7FE31053"/>
    <w:rsid w:val="7FE40CF4"/>
    <w:rsid w:val="7FEA5BDF"/>
    <w:rsid w:val="7FF058EB"/>
    <w:rsid w:val="7FF16F6D"/>
    <w:rsid w:val="7FF30F37"/>
    <w:rsid w:val="7FF54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1" Type="http://schemas.openxmlformats.org/officeDocument/2006/relationships/fontTable" Target="fontTable.xml"/><Relationship Id="rId40" Type="http://schemas.openxmlformats.org/officeDocument/2006/relationships/customXml" Target="../customXml/item1.xml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ECB019B1-382A-4266-B25C-5B523AA43C14-1">
      <extobjdata type="ECB019B1-382A-4266-B25C-5B523AA43C14" data="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1407</Words>
  <Characters>1464</Characters>
  <Lines>0</Lines>
  <Paragraphs>0</Paragraphs>
  <TotalTime>43</TotalTime>
  <ScaleCrop>false</ScaleCrop>
  <LinksUpToDate>false</LinksUpToDate>
  <CharactersWithSpaces>1507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2025-07-15T02:15:00Z</dcterms:created>
  <dc:creator>huiju</dc:creator>
  <cp:lastModifiedBy>Huijun</cp:lastModifiedBy>
  <cp:lastPrinted>2025-11-11T00:52:00Z</cp:lastPrinted>
  <dcterms:modified xsi:type="dcterms:W3CDTF">2026-06-05T00:06:35Z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eyJoZGlkIjoiNjc5ZjU1ZDcwZmI1MDlkNjMyOTdiZDllY2YzMmIzNzciLCJ1c2VySWQiOiIxMDc5NDYyMDI5In0=</vt:lpwstr>
  </property>
  <property fmtid="{D5CDD505-2E9C-101B-9397-08002B2CF9AE}" pid="4" name="ICV">
    <vt:lpwstr>7B4732BBCA4D478CA3E95E02076E2F81_12</vt:lpwstr>
  </property>
</Properties>
</file>